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1" w:rsidRDefault="000B2391" w:rsidP="000B239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2391" w:rsidRPr="00E025D1" w:rsidRDefault="000B2391" w:rsidP="000B2391">
      <w:pPr>
        <w:jc w:val="center"/>
        <w:rPr>
          <w:b/>
          <w:sz w:val="28"/>
          <w:szCs w:val="28"/>
        </w:rPr>
      </w:pPr>
      <w:r w:rsidRPr="00E025D1">
        <w:rPr>
          <w:b/>
          <w:sz w:val="28"/>
          <w:szCs w:val="28"/>
        </w:rPr>
        <w:t>Управление социальной защиты населения</w:t>
      </w:r>
    </w:p>
    <w:p w:rsidR="000B2391" w:rsidRPr="00E025D1" w:rsidRDefault="000B2391" w:rsidP="000B2391">
      <w:pPr>
        <w:jc w:val="center"/>
        <w:rPr>
          <w:b/>
          <w:sz w:val="28"/>
          <w:szCs w:val="28"/>
        </w:rPr>
      </w:pPr>
      <w:r w:rsidRPr="00E025D1">
        <w:rPr>
          <w:b/>
          <w:sz w:val="28"/>
          <w:szCs w:val="28"/>
        </w:rPr>
        <w:t>Красносулинского района Ростовской области</w:t>
      </w:r>
    </w:p>
    <w:p w:rsidR="000B2391" w:rsidRPr="00E025D1" w:rsidRDefault="000B2391" w:rsidP="000B2391">
      <w:pPr>
        <w:jc w:val="both"/>
        <w:rPr>
          <w:b/>
          <w:sz w:val="28"/>
          <w:szCs w:val="28"/>
        </w:rPr>
      </w:pPr>
    </w:p>
    <w:p w:rsidR="000B2391" w:rsidRDefault="000B2391" w:rsidP="000B2391">
      <w:pPr>
        <w:jc w:val="center"/>
        <w:rPr>
          <w:b/>
          <w:sz w:val="28"/>
          <w:szCs w:val="28"/>
        </w:rPr>
      </w:pPr>
    </w:p>
    <w:p w:rsidR="000B2391" w:rsidRPr="00E025D1" w:rsidRDefault="000B2391" w:rsidP="000B2391">
      <w:pPr>
        <w:jc w:val="center"/>
        <w:rPr>
          <w:b/>
          <w:sz w:val="28"/>
          <w:szCs w:val="28"/>
        </w:rPr>
      </w:pPr>
      <w:proofErr w:type="gramStart"/>
      <w:r w:rsidRPr="00E025D1">
        <w:rPr>
          <w:b/>
          <w:sz w:val="28"/>
          <w:szCs w:val="28"/>
        </w:rPr>
        <w:t>П</w:t>
      </w:r>
      <w:proofErr w:type="gramEnd"/>
      <w:r w:rsidRPr="00E025D1">
        <w:rPr>
          <w:b/>
          <w:sz w:val="28"/>
          <w:szCs w:val="28"/>
        </w:rPr>
        <w:t xml:space="preserve"> Р И К А З</w:t>
      </w:r>
    </w:p>
    <w:p w:rsidR="000B2391" w:rsidRDefault="000B2391" w:rsidP="000B2391">
      <w:pPr>
        <w:pStyle w:val="a3"/>
        <w:ind w:left="0"/>
        <w:jc w:val="left"/>
        <w:rPr>
          <w:b/>
        </w:rPr>
      </w:pPr>
    </w:p>
    <w:p w:rsidR="000B2391" w:rsidRDefault="000B2391" w:rsidP="000B2391">
      <w:pPr>
        <w:pStyle w:val="a3"/>
        <w:tabs>
          <w:tab w:val="left" w:pos="4269"/>
          <w:tab w:val="left" w:pos="6847"/>
        </w:tabs>
        <w:ind w:left="0" w:right="124"/>
        <w:jc w:val="left"/>
      </w:pPr>
      <w:r>
        <w:t>25</w:t>
      </w:r>
      <w:r w:rsidRPr="00540E39">
        <w:t>.06.2020</w:t>
      </w:r>
      <w:r>
        <w:t xml:space="preserve">              </w:t>
      </w:r>
      <w:r w:rsidR="00BD018B">
        <w:t xml:space="preserve">           </w:t>
      </w:r>
      <w:r>
        <w:t xml:space="preserve">               г. </w:t>
      </w:r>
      <w:r w:rsidRPr="00540E39">
        <w:rPr>
          <w:color w:val="000000"/>
        </w:rPr>
        <w:t>Красный Сулин</w:t>
      </w:r>
      <w:r w:rsidRPr="00540E39">
        <w:t xml:space="preserve"> </w:t>
      </w:r>
      <w:r>
        <w:t xml:space="preserve">                                       </w:t>
      </w:r>
      <w:r w:rsidRPr="00540E39">
        <w:t>№</w:t>
      </w:r>
      <w:r w:rsidRPr="00540E39">
        <w:rPr>
          <w:spacing w:val="-1"/>
        </w:rPr>
        <w:t xml:space="preserve"> </w:t>
      </w:r>
      <w:r>
        <w:rPr>
          <w:spacing w:val="-1"/>
        </w:rPr>
        <w:t>27-од</w:t>
      </w:r>
      <w:r w:rsidRPr="00540E39">
        <w:tab/>
      </w:r>
    </w:p>
    <w:p w:rsidR="000B2391" w:rsidRDefault="000B2391" w:rsidP="000B2391">
      <w:pPr>
        <w:pStyle w:val="a3"/>
        <w:ind w:left="0"/>
        <w:jc w:val="left"/>
      </w:pPr>
    </w:p>
    <w:p w:rsidR="000B2391" w:rsidRDefault="000B2391" w:rsidP="000B2391">
      <w:pPr>
        <w:pStyle w:val="1"/>
        <w:ind w:right="3"/>
        <w:jc w:val="center"/>
      </w:pPr>
      <w:r>
        <w:t xml:space="preserve">Об утверждении </w:t>
      </w:r>
      <w:proofErr w:type="gramStart"/>
      <w:r>
        <w:t>плана  внутреннего финансового аудита Управления социальной защиты населения</w:t>
      </w:r>
      <w:proofErr w:type="gramEnd"/>
      <w:r>
        <w:t xml:space="preserve">  Красносулинского района</w:t>
      </w:r>
    </w:p>
    <w:p w:rsidR="000B2391" w:rsidRPr="006C4B74" w:rsidRDefault="000B2391" w:rsidP="000B2391">
      <w:pPr>
        <w:pStyle w:val="1"/>
        <w:ind w:right="3"/>
        <w:jc w:val="center"/>
      </w:pPr>
      <w:r>
        <w:t>Ростовской области на 2020 год</w:t>
      </w:r>
    </w:p>
    <w:p w:rsidR="000B2391" w:rsidRDefault="000B2391" w:rsidP="000B2391">
      <w:pPr>
        <w:pStyle w:val="a3"/>
        <w:ind w:left="0"/>
        <w:jc w:val="left"/>
        <w:rPr>
          <w:b/>
        </w:rPr>
      </w:pPr>
    </w:p>
    <w:p w:rsidR="000B2391" w:rsidRPr="001D527E" w:rsidRDefault="000B2391" w:rsidP="000B2391">
      <w:pPr>
        <w:pStyle w:val="1"/>
        <w:spacing w:line="276" w:lineRule="auto"/>
        <w:ind w:right="3" w:firstLine="709"/>
        <w:jc w:val="both"/>
        <w:rPr>
          <w:b w:val="0"/>
          <w:bCs w:val="0"/>
          <w:szCs w:val="22"/>
        </w:rPr>
      </w:pPr>
      <w:r w:rsidRPr="001D527E">
        <w:rPr>
          <w:b w:val="0"/>
          <w:bCs w:val="0"/>
          <w:szCs w:val="22"/>
        </w:rPr>
        <w:t>В соответствии со статьей 160</w:t>
      </w:r>
      <w:r w:rsidRPr="00BD018B">
        <w:rPr>
          <w:b w:val="0"/>
          <w:bCs w:val="0"/>
          <w:szCs w:val="22"/>
          <w:vertAlign w:val="superscript"/>
        </w:rPr>
        <w:t>2-1</w:t>
      </w:r>
      <w:r w:rsidRPr="001D527E">
        <w:rPr>
          <w:b w:val="0"/>
          <w:bCs w:val="0"/>
          <w:szCs w:val="22"/>
        </w:rPr>
        <w:t xml:space="preserve"> 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 и приказом УСЗН Красносулинского района от 15.06.2020 № 24-од «Об утверждении Положения об осуществлении внутреннего финансового аудита в Управлении социальной защиты населения</w:t>
      </w:r>
      <w:r>
        <w:rPr>
          <w:b w:val="0"/>
          <w:bCs w:val="0"/>
          <w:szCs w:val="22"/>
        </w:rPr>
        <w:t xml:space="preserve"> </w:t>
      </w:r>
      <w:r w:rsidRPr="001D527E">
        <w:rPr>
          <w:b w:val="0"/>
          <w:bCs w:val="0"/>
          <w:szCs w:val="22"/>
        </w:rPr>
        <w:t>Красносулинского района Ростовской области</w:t>
      </w:r>
      <w:r>
        <w:rPr>
          <w:b w:val="0"/>
          <w:bCs w:val="0"/>
          <w:szCs w:val="22"/>
        </w:rPr>
        <w:t xml:space="preserve">», </w:t>
      </w:r>
    </w:p>
    <w:p w:rsidR="000B2391" w:rsidRDefault="000B2391" w:rsidP="000B2391">
      <w:pPr>
        <w:pStyle w:val="a3"/>
        <w:spacing w:line="276" w:lineRule="auto"/>
        <w:ind w:left="0"/>
        <w:jc w:val="left"/>
      </w:pPr>
    </w:p>
    <w:p w:rsidR="000B2391" w:rsidRDefault="000B2391" w:rsidP="000B2391">
      <w:pPr>
        <w:pStyle w:val="a3"/>
        <w:ind w:left="0"/>
        <w:jc w:val="center"/>
      </w:pPr>
      <w:r>
        <w:t>ПРИКАЗЫВАЮ:</w:t>
      </w:r>
    </w:p>
    <w:p w:rsidR="000B2391" w:rsidRDefault="000B2391" w:rsidP="000B2391">
      <w:pPr>
        <w:pStyle w:val="a3"/>
        <w:ind w:left="4230"/>
        <w:jc w:val="left"/>
      </w:pPr>
    </w:p>
    <w:p w:rsidR="000B2391" w:rsidRDefault="000B2391" w:rsidP="000B2391">
      <w:pPr>
        <w:tabs>
          <w:tab w:val="left" w:pos="709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 xml:space="preserve">1. Утвердить план внутреннего финансового аудита Управления социальной защиты населения Красносулинского района Ростовской области на 2020 год согласно приложению к настоящему приказу. </w:t>
      </w:r>
    </w:p>
    <w:p w:rsidR="000B2391" w:rsidRDefault="000B2391" w:rsidP="000B2391">
      <w:pPr>
        <w:tabs>
          <w:tab w:val="left" w:pos="709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>2. Настоящий приказ вступает в силу со дня 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подписания.</w:t>
      </w:r>
    </w:p>
    <w:p w:rsidR="000B2391" w:rsidRDefault="000B2391" w:rsidP="000B2391">
      <w:pPr>
        <w:tabs>
          <w:tab w:val="left" w:pos="1178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начальника управления (</w:t>
      </w:r>
      <w:proofErr w:type="spellStart"/>
      <w:r>
        <w:rPr>
          <w:sz w:val="28"/>
        </w:rPr>
        <w:t>Ключникову</w:t>
      </w:r>
      <w:proofErr w:type="spellEnd"/>
      <w:r>
        <w:rPr>
          <w:sz w:val="28"/>
        </w:rPr>
        <w:t xml:space="preserve"> Е. Б.).</w:t>
      </w:r>
    </w:p>
    <w:p w:rsidR="000B2391" w:rsidRDefault="000B2391" w:rsidP="000B2391">
      <w:pPr>
        <w:pStyle w:val="a3"/>
        <w:spacing w:line="276" w:lineRule="auto"/>
        <w:ind w:left="0"/>
        <w:jc w:val="left"/>
      </w:pPr>
    </w:p>
    <w:p w:rsidR="000B2391" w:rsidRDefault="000B2391" w:rsidP="000B2391">
      <w:pPr>
        <w:pStyle w:val="a3"/>
        <w:ind w:left="101" w:right="6466"/>
        <w:jc w:val="left"/>
      </w:pPr>
    </w:p>
    <w:p w:rsidR="000B2391" w:rsidRDefault="000B2391" w:rsidP="000B2391">
      <w:pPr>
        <w:pStyle w:val="a3"/>
        <w:ind w:left="101" w:right="6466"/>
        <w:jc w:val="left"/>
      </w:pPr>
    </w:p>
    <w:p w:rsidR="000B2391" w:rsidRDefault="000B2391" w:rsidP="000B2391">
      <w:pPr>
        <w:pStyle w:val="a3"/>
        <w:tabs>
          <w:tab w:val="left" w:pos="7353"/>
        </w:tabs>
        <w:ind w:left="101"/>
        <w:jc w:val="left"/>
      </w:pPr>
      <w:r>
        <w:t>Начальник управления                                                                                    Е. В. Евсеева</w:t>
      </w:r>
    </w:p>
    <w:p w:rsidR="000B2391" w:rsidRDefault="000B2391" w:rsidP="000B2391"/>
    <w:p w:rsidR="000B2391" w:rsidRDefault="000B2391" w:rsidP="000B2391"/>
    <w:p w:rsidR="000B2391" w:rsidRDefault="000B2391" w:rsidP="000B2391">
      <w:pPr>
        <w:pStyle w:val="a3"/>
        <w:ind w:left="0"/>
        <w:jc w:val="left"/>
        <w:rPr>
          <w:sz w:val="26"/>
        </w:rPr>
      </w:pPr>
      <w:r>
        <w:t xml:space="preserve">С приказом </w:t>
      </w:r>
      <w:proofErr w:type="gramStart"/>
      <w:r>
        <w:t>ознакомлена</w:t>
      </w:r>
      <w:proofErr w:type="gramEnd"/>
      <w:r>
        <w:t>:                                                                         Е. Б. Ключникова</w:t>
      </w: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>
      <w:pPr>
        <w:pStyle w:val="a3"/>
        <w:ind w:left="0"/>
        <w:jc w:val="left"/>
        <w:rPr>
          <w:sz w:val="26"/>
        </w:rPr>
      </w:pPr>
    </w:p>
    <w:p w:rsidR="000B2391" w:rsidRDefault="000B2391" w:rsidP="000B2391">
      <w:pPr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2D759B" w:rsidRDefault="000B2391" w:rsidP="000B2391">
      <w:pPr>
        <w:ind w:right="-1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200C13">
        <w:rPr>
          <w:sz w:val="24"/>
        </w:rPr>
        <w:t xml:space="preserve">    </w:t>
      </w:r>
      <w:r w:rsidR="006C4B74">
        <w:rPr>
          <w:sz w:val="24"/>
        </w:rPr>
        <w:t>УТВЕРЖДАЮ</w:t>
      </w:r>
      <w:r w:rsidR="00E1649B">
        <w:rPr>
          <w:sz w:val="24"/>
        </w:rPr>
        <w:t>:</w:t>
      </w:r>
    </w:p>
    <w:p w:rsidR="00E1649B" w:rsidRDefault="00E1649B">
      <w:pPr>
        <w:ind w:right="1386"/>
        <w:jc w:val="right"/>
        <w:rPr>
          <w:sz w:val="24"/>
        </w:rPr>
      </w:pPr>
    </w:p>
    <w:p w:rsidR="002D759B" w:rsidRPr="00E1649B" w:rsidRDefault="00D40FBE" w:rsidP="002E379D">
      <w:pPr>
        <w:pStyle w:val="a3"/>
        <w:spacing w:before="10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B8E7E3" wp14:editId="59A4BBE4">
                <wp:simplePos x="0" y="0"/>
                <wp:positionH relativeFrom="page">
                  <wp:posOffset>5003165</wp:posOffset>
                </wp:positionH>
                <wp:positionV relativeFrom="paragraph">
                  <wp:posOffset>172085</wp:posOffset>
                </wp:positionV>
                <wp:extent cx="1981200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95pt,13.55pt" to="54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2x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E1649B">
        <w:rPr>
          <w:sz w:val="19"/>
        </w:rPr>
        <w:t xml:space="preserve">                                                                                                                            </w:t>
      </w:r>
      <w:r w:rsidR="00BD018B">
        <w:rPr>
          <w:sz w:val="19"/>
        </w:rPr>
        <w:t xml:space="preserve">       </w:t>
      </w:r>
      <w:r w:rsidR="00E1649B" w:rsidRPr="00E1649B">
        <w:t>Начальник управления</w:t>
      </w:r>
    </w:p>
    <w:p w:rsidR="002D759B" w:rsidRPr="00687354" w:rsidRDefault="00687354" w:rsidP="001A5D21">
      <w:pPr>
        <w:spacing w:line="201" w:lineRule="exact"/>
        <w:ind w:right="91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BD018B">
        <w:rPr>
          <w:sz w:val="20"/>
        </w:rPr>
        <w:t xml:space="preserve">     </w:t>
      </w:r>
      <w:r>
        <w:rPr>
          <w:sz w:val="20"/>
        </w:rPr>
        <w:t xml:space="preserve">  </w:t>
      </w:r>
      <w:r w:rsidR="006C4B74" w:rsidRPr="00687354">
        <w:rPr>
          <w:sz w:val="16"/>
          <w:szCs w:val="16"/>
        </w:rPr>
        <w:t>(должность руководителя)</w:t>
      </w:r>
    </w:p>
    <w:p w:rsidR="002D759B" w:rsidRPr="00E1649B" w:rsidRDefault="00D40FBE" w:rsidP="00E1649B">
      <w:pPr>
        <w:pStyle w:val="a3"/>
        <w:spacing w:before="10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7.05pt" to="44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WWEQ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216535</wp:posOffset>
                </wp:positionV>
                <wp:extent cx="1397000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pt,17.05pt" to="56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4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" strokeweight=".4pt">
                <w10:wrap type="topAndBottom" anchorx="page"/>
              </v:line>
            </w:pict>
          </mc:Fallback>
        </mc:AlternateContent>
      </w:r>
      <w:r w:rsidR="00E1649B">
        <w:rPr>
          <w:sz w:val="25"/>
        </w:rPr>
        <w:t xml:space="preserve">                                                                                                               </w:t>
      </w:r>
      <w:r w:rsidR="00BD018B">
        <w:rPr>
          <w:sz w:val="25"/>
        </w:rPr>
        <w:t xml:space="preserve">      </w:t>
      </w:r>
      <w:r w:rsidR="00E1649B" w:rsidRPr="00E1649B">
        <w:t>Е. В. Евсеева</w:t>
      </w:r>
    </w:p>
    <w:p w:rsidR="002D759B" w:rsidRPr="00687354" w:rsidRDefault="000B2391" w:rsidP="000B2391">
      <w:pPr>
        <w:tabs>
          <w:tab w:val="left" w:pos="8616"/>
        </w:tabs>
        <w:spacing w:line="201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87354">
        <w:rPr>
          <w:sz w:val="16"/>
          <w:szCs w:val="16"/>
        </w:rPr>
        <w:t xml:space="preserve">           </w:t>
      </w:r>
      <w:r w:rsidR="00BD018B">
        <w:rPr>
          <w:sz w:val="16"/>
          <w:szCs w:val="16"/>
        </w:rPr>
        <w:t xml:space="preserve">          </w:t>
      </w:r>
      <w:r w:rsidR="00687354">
        <w:rPr>
          <w:sz w:val="16"/>
          <w:szCs w:val="16"/>
        </w:rPr>
        <w:t xml:space="preserve">   </w:t>
      </w:r>
      <w:r w:rsidR="006C4B74" w:rsidRPr="00687354">
        <w:rPr>
          <w:sz w:val="16"/>
          <w:szCs w:val="16"/>
        </w:rPr>
        <w:t>(подпись)</w:t>
      </w:r>
      <w:r w:rsidR="00687354">
        <w:rPr>
          <w:sz w:val="16"/>
          <w:szCs w:val="16"/>
        </w:rPr>
        <w:t xml:space="preserve">              </w:t>
      </w:r>
      <w:r w:rsidR="006C4B74" w:rsidRPr="00687354">
        <w:rPr>
          <w:sz w:val="16"/>
          <w:szCs w:val="16"/>
        </w:rPr>
        <w:t>(расшифровка</w:t>
      </w:r>
      <w:r w:rsidR="006C4B74" w:rsidRPr="00687354">
        <w:rPr>
          <w:spacing w:val="-2"/>
          <w:sz w:val="16"/>
          <w:szCs w:val="16"/>
        </w:rPr>
        <w:t xml:space="preserve"> </w:t>
      </w:r>
      <w:r w:rsidR="006C4B74" w:rsidRPr="00687354">
        <w:rPr>
          <w:sz w:val="16"/>
          <w:szCs w:val="16"/>
        </w:rPr>
        <w:t>подписи)</w:t>
      </w:r>
    </w:p>
    <w:p w:rsidR="00E1649B" w:rsidRDefault="00E1649B">
      <w:pPr>
        <w:tabs>
          <w:tab w:val="left" w:pos="7602"/>
          <w:tab w:val="left" w:pos="9147"/>
          <w:tab w:val="left" w:pos="9747"/>
        </w:tabs>
        <w:ind w:left="7002"/>
        <w:jc w:val="center"/>
        <w:rPr>
          <w:sz w:val="20"/>
        </w:rPr>
      </w:pPr>
    </w:p>
    <w:p w:rsidR="002D759B" w:rsidRDefault="00BD018B" w:rsidP="00BD018B">
      <w:pPr>
        <w:tabs>
          <w:tab w:val="left" w:pos="7602"/>
          <w:tab w:val="left" w:pos="9147"/>
          <w:tab w:val="left" w:pos="9747"/>
        </w:tabs>
        <w:ind w:left="7002"/>
        <w:rPr>
          <w:sz w:val="20"/>
        </w:rPr>
      </w:pPr>
      <w:r>
        <w:rPr>
          <w:sz w:val="20"/>
        </w:rPr>
        <w:t xml:space="preserve">          </w:t>
      </w:r>
      <w:r w:rsidR="006C4B74">
        <w:rPr>
          <w:sz w:val="20"/>
        </w:rPr>
        <w:t>«</w:t>
      </w:r>
      <w:r w:rsidR="006C4B74">
        <w:rPr>
          <w:sz w:val="20"/>
          <w:u w:val="single"/>
        </w:rPr>
        <w:t xml:space="preserve"> </w:t>
      </w:r>
      <w:r w:rsidR="00E1649B">
        <w:rPr>
          <w:sz w:val="20"/>
          <w:u w:val="single"/>
        </w:rPr>
        <w:t xml:space="preserve">25 </w:t>
      </w:r>
      <w:r w:rsidR="006C4B74">
        <w:rPr>
          <w:sz w:val="20"/>
        </w:rPr>
        <w:t>»</w:t>
      </w:r>
      <w:r w:rsidR="006C4B74">
        <w:rPr>
          <w:sz w:val="20"/>
          <w:u w:val="single"/>
        </w:rPr>
        <w:t xml:space="preserve"> </w:t>
      </w:r>
      <w:r w:rsidR="00E1649B">
        <w:rPr>
          <w:sz w:val="20"/>
          <w:u w:val="single"/>
        </w:rPr>
        <w:t xml:space="preserve"> июня  2020 </w:t>
      </w:r>
      <w:r w:rsidR="006C4B74">
        <w:rPr>
          <w:sz w:val="20"/>
        </w:rPr>
        <w:t>г.</w:t>
      </w:r>
    </w:p>
    <w:p w:rsidR="002D759B" w:rsidRDefault="002D759B">
      <w:pPr>
        <w:pStyle w:val="a3"/>
        <w:ind w:left="0"/>
        <w:jc w:val="left"/>
        <w:rPr>
          <w:sz w:val="22"/>
        </w:rPr>
      </w:pPr>
    </w:p>
    <w:p w:rsidR="002D759B" w:rsidRDefault="002D759B">
      <w:pPr>
        <w:pStyle w:val="a3"/>
        <w:ind w:left="0"/>
        <w:jc w:val="left"/>
        <w:rPr>
          <w:sz w:val="26"/>
        </w:rPr>
      </w:pPr>
    </w:p>
    <w:p w:rsidR="002D759B" w:rsidRDefault="006C4B74" w:rsidP="008A40F5">
      <w:pPr>
        <w:pStyle w:val="a3"/>
        <w:ind w:left="0"/>
        <w:jc w:val="center"/>
      </w:pPr>
      <w:r>
        <w:t>ПЛАН</w:t>
      </w:r>
    </w:p>
    <w:p w:rsidR="00687354" w:rsidRDefault="006C4B74" w:rsidP="008A40F5">
      <w:pPr>
        <w:pStyle w:val="a3"/>
        <w:tabs>
          <w:tab w:val="left" w:pos="8681"/>
        </w:tabs>
        <w:ind w:left="0" w:right="-1"/>
        <w:jc w:val="center"/>
      </w:pPr>
      <w:r>
        <w:t>внутреннего финансового аудита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 w:rsidR="00E1649B">
        <w:rPr>
          <w:u w:val="single"/>
        </w:rPr>
        <w:t xml:space="preserve"> 20 </w:t>
      </w:r>
      <w:r>
        <w:t>год</w:t>
      </w:r>
    </w:p>
    <w:p w:rsidR="00687354" w:rsidRDefault="00687354" w:rsidP="00687354">
      <w:pPr>
        <w:pStyle w:val="a3"/>
        <w:tabs>
          <w:tab w:val="left" w:pos="8681"/>
        </w:tabs>
        <w:ind w:right="2200"/>
        <w:jc w:val="left"/>
      </w:pPr>
    </w:p>
    <w:p w:rsidR="002D759B" w:rsidRDefault="006C4B74" w:rsidP="00687354">
      <w:pPr>
        <w:pStyle w:val="a3"/>
        <w:tabs>
          <w:tab w:val="left" w:pos="8681"/>
        </w:tabs>
        <w:ind w:right="2200" w:firstLine="1297"/>
        <w:jc w:val="left"/>
      </w:pPr>
      <w:r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2D759B" w:rsidRDefault="006C4B74">
      <w:pPr>
        <w:pStyle w:val="a3"/>
        <w:tabs>
          <w:tab w:val="left" w:pos="10668"/>
        </w:tabs>
        <w:ind w:left="1381"/>
        <w:jc w:val="left"/>
      </w:pPr>
      <w:r>
        <w:t>администратора бюджетных</w:t>
      </w:r>
      <w:r>
        <w:rPr>
          <w:spacing w:val="-21"/>
        </w:rPr>
        <w:t xml:space="preserve"> </w:t>
      </w:r>
      <w:r>
        <w:t xml:space="preserve">средств </w:t>
      </w:r>
      <w:r>
        <w:rPr>
          <w:u w:val="single"/>
        </w:rPr>
        <w:t xml:space="preserve"> </w:t>
      </w:r>
      <w:r w:rsidR="00E1649B">
        <w:rPr>
          <w:u w:val="single"/>
        </w:rPr>
        <w:t>Управление социальной защиты населения Красносулинского района Ростовской области</w:t>
      </w:r>
    </w:p>
    <w:p w:rsidR="002D759B" w:rsidRDefault="002D759B">
      <w:pPr>
        <w:pStyle w:val="a3"/>
        <w:ind w:left="0"/>
        <w:jc w:val="left"/>
        <w:rPr>
          <w:sz w:val="20"/>
        </w:rPr>
      </w:pPr>
    </w:p>
    <w:p w:rsidR="002D759B" w:rsidRDefault="002D759B">
      <w:pPr>
        <w:pStyle w:val="a3"/>
        <w:spacing w:before="3"/>
        <w:ind w:left="0"/>
        <w:jc w:val="left"/>
      </w:pPr>
    </w:p>
    <w:p w:rsidR="002D759B" w:rsidRDefault="006C4B74">
      <w:pPr>
        <w:pStyle w:val="a3"/>
        <w:tabs>
          <w:tab w:val="left" w:pos="10759"/>
        </w:tabs>
        <w:spacing w:before="89"/>
        <w:ind w:left="1381"/>
        <w:jc w:val="left"/>
      </w:pPr>
      <w:r>
        <w:t>Субъект внутреннего финансового</w:t>
      </w:r>
      <w:r>
        <w:rPr>
          <w:spacing w:val="-12"/>
        </w:rPr>
        <w:t xml:space="preserve"> </w:t>
      </w:r>
      <w:r>
        <w:t xml:space="preserve">аудита </w:t>
      </w:r>
      <w:r>
        <w:rPr>
          <w:u w:val="single"/>
        </w:rPr>
        <w:t xml:space="preserve"> </w:t>
      </w:r>
      <w:r w:rsidR="00E1649B">
        <w:rPr>
          <w:u w:val="single"/>
        </w:rPr>
        <w:t>Заместитель начальника управления Ключникова Е.Б.</w:t>
      </w:r>
    </w:p>
    <w:p w:rsidR="002D759B" w:rsidRDefault="002D759B">
      <w:pPr>
        <w:pStyle w:val="a3"/>
        <w:ind w:left="0"/>
        <w:jc w:val="left"/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1842"/>
        <w:gridCol w:w="1843"/>
        <w:gridCol w:w="1276"/>
        <w:gridCol w:w="1417"/>
        <w:gridCol w:w="1418"/>
      </w:tblGrid>
      <w:tr w:rsidR="002D759B" w:rsidTr="00AC4CAF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5529C">
              <w:rPr>
                <w:sz w:val="24"/>
              </w:rPr>
              <w:t xml:space="preserve"> </w:t>
            </w:r>
            <w:proofErr w:type="gramStart"/>
            <w:r w:rsidR="0065529C">
              <w:rPr>
                <w:sz w:val="24"/>
              </w:rPr>
              <w:t>п</w:t>
            </w:r>
            <w:proofErr w:type="gramEnd"/>
            <w:r w:rsidR="0065529C">
              <w:rPr>
                <w:sz w:val="24"/>
              </w:rPr>
              <w:t>/п</w:t>
            </w:r>
          </w:p>
        </w:tc>
        <w:tc>
          <w:tcPr>
            <w:tcW w:w="2022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Тема аудиторского</w:t>
            </w:r>
            <w:r w:rsidR="0065529C">
              <w:rPr>
                <w:sz w:val="24"/>
              </w:rPr>
              <w:t xml:space="preserve"> мероприятия</w:t>
            </w:r>
          </w:p>
        </w:tc>
        <w:tc>
          <w:tcPr>
            <w:tcW w:w="1842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 w:rsidR="0065529C">
              <w:rPr>
                <w:sz w:val="24"/>
              </w:rPr>
              <w:t xml:space="preserve"> внутреннего финансового аудита</w:t>
            </w:r>
          </w:p>
        </w:tc>
        <w:tc>
          <w:tcPr>
            <w:tcW w:w="1843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Субъект</w:t>
            </w:r>
            <w:r w:rsidR="0065529C">
              <w:rPr>
                <w:sz w:val="24"/>
              </w:rPr>
              <w:t xml:space="preserve"> бюджетной процедуры</w:t>
            </w:r>
          </w:p>
        </w:tc>
        <w:tc>
          <w:tcPr>
            <w:tcW w:w="1276" w:type="dxa"/>
            <w:tcBorders>
              <w:bottom w:val="nil"/>
            </w:tcBorders>
          </w:tcPr>
          <w:p w:rsidR="002D759B" w:rsidRDefault="006C4B74" w:rsidP="000B2391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Проверяе</w:t>
            </w:r>
            <w:r w:rsidR="0065529C">
              <w:rPr>
                <w:sz w:val="24"/>
              </w:rPr>
              <w:t>мый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D759B" w:rsidRDefault="006C4B74" w:rsidP="00D917C9">
            <w:pPr>
              <w:pStyle w:val="TableParagraph"/>
              <w:spacing w:line="261" w:lineRule="exact"/>
              <w:ind w:right="-36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  <w:r w:rsidR="0065529C">
              <w:rPr>
                <w:sz w:val="24"/>
              </w:rPr>
              <w:t xml:space="preserve"> начала проведения аудиторского мероприятия</w:t>
            </w:r>
          </w:p>
        </w:tc>
        <w:tc>
          <w:tcPr>
            <w:tcW w:w="1418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65529C">
              <w:rPr>
                <w:sz w:val="24"/>
              </w:rPr>
              <w:t>ные исполнители</w:t>
            </w:r>
          </w:p>
        </w:tc>
      </w:tr>
      <w:tr w:rsidR="002D759B" w:rsidTr="00AC4CAF">
        <w:trPr>
          <w:trHeight w:val="321"/>
        </w:trPr>
        <w:tc>
          <w:tcPr>
            <w:tcW w:w="567" w:type="dxa"/>
          </w:tcPr>
          <w:p w:rsidR="002D759B" w:rsidRDefault="00E1649B" w:rsidP="00E16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2" w:type="dxa"/>
          </w:tcPr>
          <w:p w:rsidR="002D759B" w:rsidRDefault="00E1649B" w:rsidP="005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Аудит достоверности годовой бюджетной отчетности </w:t>
            </w:r>
          </w:p>
        </w:tc>
        <w:tc>
          <w:tcPr>
            <w:tcW w:w="1842" w:type="dxa"/>
          </w:tcPr>
          <w:p w:rsidR="002D759B" w:rsidRDefault="002E3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и предоставление бюджетной отчетности</w:t>
            </w:r>
          </w:p>
        </w:tc>
        <w:tc>
          <w:tcPr>
            <w:tcW w:w="1843" w:type="dxa"/>
          </w:tcPr>
          <w:p w:rsidR="002D759B" w:rsidRDefault="002E3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финансирования расходов, финансового контроля и бухгалтерской отчетности</w:t>
            </w:r>
          </w:p>
        </w:tc>
        <w:tc>
          <w:tcPr>
            <w:tcW w:w="1276" w:type="dxa"/>
          </w:tcPr>
          <w:p w:rsidR="002D759B" w:rsidRDefault="002E379D" w:rsidP="002E37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417" w:type="dxa"/>
          </w:tcPr>
          <w:p w:rsidR="00D917C9" w:rsidRDefault="007004B7" w:rsidP="005851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D759B" w:rsidRDefault="00D917C9" w:rsidP="005851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года</w:t>
            </w:r>
          </w:p>
        </w:tc>
        <w:tc>
          <w:tcPr>
            <w:tcW w:w="1418" w:type="dxa"/>
          </w:tcPr>
          <w:p w:rsidR="002D759B" w:rsidRDefault="005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(Ключникова Е.Б.)</w:t>
            </w:r>
          </w:p>
        </w:tc>
      </w:tr>
      <w:tr w:rsidR="00BD018B" w:rsidTr="00AC4CAF">
        <w:trPr>
          <w:trHeight w:val="321"/>
        </w:trPr>
        <w:tc>
          <w:tcPr>
            <w:tcW w:w="567" w:type="dxa"/>
          </w:tcPr>
          <w:p w:rsidR="00BD018B" w:rsidRDefault="00BD018B" w:rsidP="00E16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2" w:type="dxa"/>
          </w:tcPr>
          <w:p w:rsidR="00BD018B" w:rsidRDefault="007004B7" w:rsidP="00AC4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Аудит </w:t>
            </w:r>
            <w:r w:rsidR="00AC4CAF" w:rsidRPr="00960249">
              <w:rPr>
                <w:bCs/>
                <w:sz w:val="24"/>
                <w:szCs w:val="24"/>
              </w:rPr>
              <w:t>условий, целей и порядка предоставления субсиди</w:t>
            </w:r>
            <w:r w:rsidR="00AC4CAF">
              <w:rPr>
                <w:bCs/>
                <w:sz w:val="24"/>
                <w:szCs w:val="24"/>
              </w:rPr>
              <w:t>и на иные цели</w:t>
            </w:r>
          </w:p>
        </w:tc>
        <w:tc>
          <w:tcPr>
            <w:tcW w:w="1842" w:type="dxa"/>
          </w:tcPr>
          <w:p w:rsidR="00BD018B" w:rsidRDefault="00AC4CAF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Соблюдение </w:t>
            </w:r>
            <w:r w:rsidRPr="00960249">
              <w:rPr>
                <w:bCs/>
                <w:sz w:val="24"/>
                <w:szCs w:val="24"/>
              </w:rPr>
              <w:t>условий, целей и порядка предоставления субсиди</w:t>
            </w:r>
            <w:r>
              <w:rPr>
                <w:bCs/>
                <w:sz w:val="24"/>
                <w:szCs w:val="24"/>
              </w:rPr>
              <w:t>и на иные цели</w:t>
            </w:r>
          </w:p>
        </w:tc>
        <w:tc>
          <w:tcPr>
            <w:tcW w:w="1843" w:type="dxa"/>
          </w:tcPr>
          <w:p w:rsidR="00BD018B" w:rsidRDefault="00AC4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финансирования расходов, финансового контроля и бухгалтерской отчетности</w:t>
            </w:r>
          </w:p>
        </w:tc>
        <w:tc>
          <w:tcPr>
            <w:tcW w:w="1276" w:type="dxa"/>
          </w:tcPr>
          <w:p w:rsidR="00BD018B" w:rsidRDefault="00AC4CAF" w:rsidP="002E37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01.01.2020-01.07.2020</w:t>
            </w:r>
          </w:p>
        </w:tc>
        <w:tc>
          <w:tcPr>
            <w:tcW w:w="1417" w:type="dxa"/>
          </w:tcPr>
          <w:p w:rsidR="00AC4CAF" w:rsidRDefault="00AC4CAF" w:rsidP="005851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004B7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</w:p>
          <w:p w:rsidR="00BD018B" w:rsidRDefault="00AC4CAF" w:rsidP="005851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  <w:p w:rsidR="007004B7" w:rsidRDefault="007004B7" w:rsidP="005851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D018B" w:rsidRDefault="00AC4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(Ключникова Е.Б.)</w:t>
            </w:r>
          </w:p>
        </w:tc>
      </w:tr>
    </w:tbl>
    <w:p w:rsidR="00097163" w:rsidRDefault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sectPr w:rsidR="00097163" w:rsidRPr="00097163" w:rsidSect="000B2391">
      <w:footerReference w:type="default" r:id="rId9"/>
      <w:pgSz w:w="11910" w:h="16840"/>
      <w:pgMar w:top="1040" w:right="570" w:bottom="1240" w:left="993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E" w:rsidRDefault="00EC7AAE">
      <w:r>
        <w:separator/>
      </w:r>
    </w:p>
  </w:endnote>
  <w:endnote w:type="continuationSeparator" w:id="0">
    <w:p w:rsidR="00EC7AAE" w:rsidRDefault="00E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8" w:rsidRDefault="000C4F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33568" behindDoc="1" locked="0" layoutInCell="1" allowOverlap="1" wp14:anchorId="42BEC713" wp14:editId="2BE7F43A">
              <wp:simplePos x="0" y="0"/>
              <wp:positionH relativeFrom="page">
                <wp:posOffset>7022465</wp:posOffset>
              </wp:positionH>
              <wp:positionV relativeFrom="page">
                <wp:posOffset>9885045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98" w:rsidRDefault="000C4F9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778.35pt;width:16pt;height:15.3pt;z-index:-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B5aE5Q4gAAAA8BAAAP&#10;AAAAAAAAAAAAAAAAAAUFAABkcnMvZG93bnJldi54bWxQSwUGAAAAAAQABADzAAAAFAYAAAAA&#10;" filled="f" stroked="f">
              <v:textbox inset="0,0,0,0">
                <w:txbxContent>
                  <w:p w:rsidR="000C4F98" w:rsidRDefault="000C4F98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E" w:rsidRDefault="00EC7AAE">
      <w:r>
        <w:separator/>
      </w:r>
    </w:p>
  </w:footnote>
  <w:footnote w:type="continuationSeparator" w:id="0">
    <w:p w:rsidR="00EC7AAE" w:rsidRDefault="00EC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FA3"/>
    <w:multiLevelType w:val="multilevel"/>
    <w:tmpl w:val="9CEA55D8"/>
    <w:lvl w:ilvl="0">
      <w:start w:val="1"/>
      <w:numFmt w:val="decimal"/>
      <w:lvlText w:val="%1."/>
      <w:lvlJc w:val="left"/>
      <w:pPr>
        <w:ind w:left="121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4" w:hanging="743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53" w:hanging="7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41" w:hanging="7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9" w:hanging="7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7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6" w:hanging="7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2" w:hanging="743"/>
      </w:pPr>
      <w:rPr>
        <w:rFonts w:hint="default"/>
        <w:lang w:val="ru-RU" w:eastAsia="ru-RU" w:bidi="ru-RU"/>
      </w:rPr>
    </w:lvl>
  </w:abstractNum>
  <w:abstractNum w:abstractNumId="1">
    <w:nsid w:val="41D964F0"/>
    <w:multiLevelType w:val="multilevel"/>
    <w:tmpl w:val="D21E5762"/>
    <w:lvl w:ilvl="0">
      <w:start w:val="3"/>
      <w:numFmt w:val="decimal"/>
      <w:lvlText w:val="%1"/>
      <w:lvlJc w:val="left"/>
      <w:pPr>
        <w:ind w:left="101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1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2" w:hanging="511"/>
      </w:pPr>
      <w:rPr>
        <w:rFonts w:hint="default"/>
        <w:lang w:val="ru-RU" w:eastAsia="ru-RU" w:bidi="ru-RU"/>
      </w:rPr>
    </w:lvl>
  </w:abstractNum>
  <w:abstractNum w:abstractNumId="2">
    <w:nsid w:val="4B507753"/>
    <w:multiLevelType w:val="hybridMultilevel"/>
    <w:tmpl w:val="C7B27E1C"/>
    <w:lvl w:ilvl="0" w:tplc="EB8AA37A">
      <w:start w:val="1"/>
      <w:numFmt w:val="decimal"/>
      <w:lvlText w:val="%1."/>
      <w:lvlJc w:val="left"/>
      <w:pPr>
        <w:ind w:left="101" w:hanging="36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1A693FC">
      <w:numFmt w:val="bullet"/>
      <w:lvlText w:val="•"/>
      <w:lvlJc w:val="left"/>
      <w:pPr>
        <w:ind w:left="1086" w:hanging="368"/>
      </w:pPr>
      <w:rPr>
        <w:rFonts w:hint="default"/>
        <w:lang w:val="ru-RU" w:eastAsia="ru-RU" w:bidi="ru-RU"/>
      </w:rPr>
    </w:lvl>
    <w:lvl w:ilvl="2" w:tplc="B48ACAA8">
      <w:numFmt w:val="bullet"/>
      <w:lvlText w:val="•"/>
      <w:lvlJc w:val="left"/>
      <w:pPr>
        <w:ind w:left="2073" w:hanging="368"/>
      </w:pPr>
      <w:rPr>
        <w:rFonts w:hint="default"/>
        <w:lang w:val="ru-RU" w:eastAsia="ru-RU" w:bidi="ru-RU"/>
      </w:rPr>
    </w:lvl>
    <w:lvl w:ilvl="3" w:tplc="37225F20">
      <w:numFmt w:val="bullet"/>
      <w:lvlText w:val="•"/>
      <w:lvlJc w:val="left"/>
      <w:pPr>
        <w:ind w:left="3059" w:hanging="368"/>
      </w:pPr>
      <w:rPr>
        <w:rFonts w:hint="default"/>
        <w:lang w:val="ru-RU" w:eastAsia="ru-RU" w:bidi="ru-RU"/>
      </w:rPr>
    </w:lvl>
    <w:lvl w:ilvl="4" w:tplc="D37AA652">
      <w:numFmt w:val="bullet"/>
      <w:lvlText w:val="•"/>
      <w:lvlJc w:val="left"/>
      <w:pPr>
        <w:ind w:left="4046" w:hanging="368"/>
      </w:pPr>
      <w:rPr>
        <w:rFonts w:hint="default"/>
        <w:lang w:val="ru-RU" w:eastAsia="ru-RU" w:bidi="ru-RU"/>
      </w:rPr>
    </w:lvl>
    <w:lvl w:ilvl="5" w:tplc="1EDA1B4A">
      <w:numFmt w:val="bullet"/>
      <w:lvlText w:val="•"/>
      <w:lvlJc w:val="left"/>
      <w:pPr>
        <w:ind w:left="5033" w:hanging="368"/>
      </w:pPr>
      <w:rPr>
        <w:rFonts w:hint="default"/>
        <w:lang w:val="ru-RU" w:eastAsia="ru-RU" w:bidi="ru-RU"/>
      </w:rPr>
    </w:lvl>
    <w:lvl w:ilvl="6" w:tplc="37844AF8">
      <w:numFmt w:val="bullet"/>
      <w:lvlText w:val="•"/>
      <w:lvlJc w:val="left"/>
      <w:pPr>
        <w:ind w:left="6019" w:hanging="368"/>
      </w:pPr>
      <w:rPr>
        <w:rFonts w:hint="default"/>
        <w:lang w:val="ru-RU" w:eastAsia="ru-RU" w:bidi="ru-RU"/>
      </w:rPr>
    </w:lvl>
    <w:lvl w:ilvl="7" w:tplc="A122381A">
      <w:numFmt w:val="bullet"/>
      <w:lvlText w:val="•"/>
      <w:lvlJc w:val="left"/>
      <w:pPr>
        <w:ind w:left="7006" w:hanging="368"/>
      </w:pPr>
      <w:rPr>
        <w:rFonts w:hint="default"/>
        <w:lang w:val="ru-RU" w:eastAsia="ru-RU" w:bidi="ru-RU"/>
      </w:rPr>
    </w:lvl>
    <w:lvl w:ilvl="8" w:tplc="99CCB07A">
      <w:numFmt w:val="bullet"/>
      <w:lvlText w:val="•"/>
      <w:lvlJc w:val="left"/>
      <w:pPr>
        <w:ind w:left="7992" w:hanging="368"/>
      </w:pPr>
      <w:rPr>
        <w:rFonts w:hint="default"/>
        <w:lang w:val="ru-RU" w:eastAsia="ru-RU" w:bidi="ru-RU"/>
      </w:rPr>
    </w:lvl>
  </w:abstractNum>
  <w:abstractNum w:abstractNumId="3">
    <w:nsid w:val="67976311"/>
    <w:multiLevelType w:val="multilevel"/>
    <w:tmpl w:val="C29A32EE"/>
    <w:lvl w:ilvl="0">
      <w:start w:val="5"/>
      <w:numFmt w:val="decimal"/>
      <w:lvlText w:val="%1"/>
      <w:lvlJc w:val="left"/>
      <w:pPr>
        <w:ind w:left="101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2" w:hanging="627"/>
      </w:pPr>
      <w:rPr>
        <w:rFonts w:hint="default"/>
        <w:lang w:val="ru-RU" w:eastAsia="ru-RU" w:bidi="ru-RU"/>
      </w:rPr>
    </w:lvl>
  </w:abstractNum>
  <w:abstractNum w:abstractNumId="4">
    <w:nsid w:val="6B601B8D"/>
    <w:multiLevelType w:val="hybridMultilevel"/>
    <w:tmpl w:val="30CA3786"/>
    <w:lvl w:ilvl="0" w:tplc="5B9256E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32B9E8">
      <w:numFmt w:val="bullet"/>
      <w:lvlText w:val="•"/>
      <w:lvlJc w:val="left"/>
      <w:pPr>
        <w:ind w:left="1734" w:hanging="361"/>
      </w:pPr>
      <w:rPr>
        <w:rFonts w:hint="default"/>
        <w:lang w:val="ru-RU" w:eastAsia="ru-RU" w:bidi="ru-RU"/>
      </w:rPr>
    </w:lvl>
    <w:lvl w:ilvl="2" w:tplc="85EAC4D0">
      <w:numFmt w:val="bullet"/>
      <w:lvlText w:val="•"/>
      <w:lvlJc w:val="left"/>
      <w:pPr>
        <w:ind w:left="2649" w:hanging="361"/>
      </w:pPr>
      <w:rPr>
        <w:rFonts w:hint="default"/>
        <w:lang w:val="ru-RU" w:eastAsia="ru-RU" w:bidi="ru-RU"/>
      </w:rPr>
    </w:lvl>
    <w:lvl w:ilvl="3" w:tplc="1A9E707C">
      <w:numFmt w:val="bullet"/>
      <w:lvlText w:val="•"/>
      <w:lvlJc w:val="left"/>
      <w:pPr>
        <w:ind w:left="3563" w:hanging="361"/>
      </w:pPr>
      <w:rPr>
        <w:rFonts w:hint="default"/>
        <w:lang w:val="ru-RU" w:eastAsia="ru-RU" w:bidi="ru-RU"/>
      </w:rPr>
    </w:lvl>
    <w:lvl w:ilvl="4" w:tplc="C9344A96">
      <w:numFmt w:val="bullet"/>
      <w:lvlText w:val="•"/>
      <w:lvlJc w:val="left"/>
      <w:pPr>
        <w:ind w:left="4478" w:hanging="361"/>
      </w:pPr>
      <w:rPr>
        <w:rFonts w:hint="default"/>
        <w:lang w:val="ru-RU" w:eastAsia="ru-RU" w:bidi="ru-RU"/>
      </w:rPr>
    </w:lvl>
    <w:lvl w:ilvl="5" w:tplc="B1521E08">
      <w:numFmt w:val="bullet"/>
      <w:lvlText w:val="•"/>
      <w:lvlJc w:val="left"/>
      <w:pPr>
        <w:ind w:left="5393" w:hanging="361"/>
      </w:pPr>
      <w:rPr>
        <w:rFonts w:hint="default"/>
        <w:lang w:val="ru-RU" w:eastAsia="ru-RU" w:bidi="ru-RU"/>
      </w:rPr>
    </w:lvl>
    <w:lvl w:ilvl="6" w:tplc="97BA36D6">
      <w:numFmt w:val="bullet"/>
      <w:lvlText w:val="•"/>
      <w:lvlJc w:val="left"/>
      <w:pPr>
        <w:ind w:left="6307" w:hanging="361"/>
      </w:pPr>
      <w:rPr>
        <w:rFonts w:hint="default"/>
        <w:lang w:val="ru-RU" w:eastAsia="ru-RU" w:bidi="ru-RU"/>
      </w:rPr>
    </w:lvl>
    <w:lvl w:ilvl="7" w:tplc="1D141152">
      <w:numFmt w:val="bullet"/>
      <w:lvlText w:val="•"/>
      <w:lvlJc w:val="left"/>
      <w:pPr>
        <w:ind w:left="7222" w:hanging="361"/>
      </w:pPr>
      <w:rPr>
        <w:rFonts w:hint="default"/>
        <w:lang w:val="ru-RU" w:eastAsia="ru-RU" w:bidi="ru-RU"/>
      </w:rPr>
    </w:lvl>
    <w:lvl w:ilvl="8" w:tplc="F686F2AA">
      <w:numFmt w:val="bullet"/>
      <w:lvlText w:val="•"/>
      <w:lvlJc w:val="left"/>
      <w:pPr>
        <w:ind w:left="8136" w:hanging="361"/>
      </w:pPr>
      <w:rPr>
        <w:rFonts w:hint="default"/>
        <w:lang w:val="ru-RU" w:eastAsia="ru-RU" w:bidi="ru-RU"/>
      </w:rPr>
    </w:lvl>
  </w:abstractNum>
  <w:abstractNum w:abstractNumId="5">
    <w:nsid w:val="7AC35376"/>
    <w:multiLevelType w:val="hybridMultilevel"/>
    <w:tmpl w:val="2B78F6B0"/>
    <w:lvl w:ilvl="0" w:tplc="7A7692EC">
      <w:numFmt w:val="bullet"/>
      <w:lvlText w:val="о"/>
      <w:lvlJc w:val="left"/>
      <w:pPr>
        <w:ind w:left="121" w:hanging="436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1" w:tplc="030AD60A">
      <w:numFmt w:val="bullet"/>
      <w:lvlText w:val="•"/>
      <w:lvlJc w:val="left"/>
      <w:pPr>
        <w:ind w:left="1104" w:hanging="436"/>
      </w:pPr>
      <w:rPr>
        <w:rFonts w:hint="default"/>
        <w:lang w:val="ru-RU" w:eastAsia="ru-RU" w:bidi="ru-RU"/>
      </w:rPr>
    </w:lvl>
    <w:lvl w:ilvl="2" w:tplc="D27C7A7C">
      <w:numFmt w:val="bullet"/>
      <w:lvlText w:val="•"/>
      <w:lvlJc w:val="left"/>
      <w:pPr>
        <w:ind w:left="2089" w:hanging="436"/>
      </w:pPr>
      <w:rPr>
        <w:rFonts w:hint="default"/>
        <w:lang w:val="ru-RU" w:eastAsia="ru-RU" w:bidi="ru-RU"/>
      </w:rPr>
    </w:lvl>
    <w:lvl w:ilvl="3" w:tplc="4DA4F384">
      <w:numFmt w:val="bullet"/>
      <w:lvlText w:val="•"/>
      <w:lvlJc w:val="left"/>
      <w:pPr>
        <w:ind w:left="3073" w:hanging="436"/>
      </w:pPr>
      <w:rPr>
        <w:rFonts w:hint="default"/>
        <w:lang w:val="ru-RU" w:eastAsia="ru-RU" w:bidi="ru-RU"/>
      </w:rPr>
    </w:lvl>
    <w:lvl w:ilvl="4" w:tplc="D5C2EF74">
      <w:numFmt w:val="bullet"/>
      <w:lvlText w:val="•"/>
      <w:lvlJc w:val="left"/>
      <w:pPr>
        <w:ind w:left="4058" w:hanging="436"/>
      </w:pPr>
      <w:rPr>
        <w:rFonts w:hint="default"/>
        <w:lang w:val="ru-RU" w:eastAsia="ru-RU" w:bidi="ru-RU"/>
      </w:rPr>
    </w:lvl>
    <w:lvl w:ilvl="5" w:tplc="E0AA6994">
      <w:numFmt w:val="bullet"/>
      <w:lvlText w:val="•"/>
      <w:lvlJc w:val="left"/>
      <w:pPr>
        <w:ind w:left="5043" w:hanging="436"/>
      </w:pPr>
      <w:rPr>
        <w:rFonts w:hint="default"/>
        <w:lang w:val="ru-RU" w:eastAsia="ru-RU" w:bidi="ru-RU"/>
      </w:rPr>
    </w:lvl>
    <w:lvl w:ilvl="6" w:tplc="CCC65E54">
      <w:numFmt w:val="bullet"/>
      <w:lvlText w:val="•"/>
      <w:lvlJc w:val="left"/>
      <w:pPr>
        <w:ind w:left="6027" w:hanging="436"/>
      </w:pPr>
      <w:rPr>
        <w:rFonts w:hint="default"/>
        <w:lang w:val="ru-RU" w:eastAsia="ru-RU" w:bidi="ru-RU"/>
      </w:rPr>
    </w:lvl>
    <w:lvl w:ilvl="7" w:tplc="46A46FA2">
      <w:numFmt w:val="bullet"/>
      <w:lvlText w:val="•"/>
      <w:lvlJc w:val="left"/>
      <w:pPr>
        <w:ind w:left="7012" w:hanging="436"/>
      </w:pPr>
      <w:rPr>
        <w:rFonts w:hint="default"/>
        <w:lang w:val="ru-RU" w:eastAsia="ru-RU" w:bidi="ru-RU"/>
      </w:rPr>
    </w:lvl>
    <w:lvl w:ilvl="8" w:tplc="1E8C482A">
      <w:numFmt w:val="bullet"/>
      <w:lvlText w:val="•"/>
      <w:lvlJc w:val="left"/>
      <w:pPr>
        <w:ind w:left="7996" w:hanging="43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B"/>
    <w:rsid w:val="00003C02"/>
    <w:rsid w:val="00023B88"/>
    <w:rsid w:val="00097163"/>
    <w:rsid w:val="000B2391"/>
    <w:rsid w:val="000B2473"/>
    <w:rsid w:val="000B678F"/>
    <w:rsid w:val="000C4F98"/>
    <w:rsid w:val="000C5B6F"/>
    <w:rsid w:val="000E741F"/>
    <w:rsid w:val="00103DF6"/>
    <w:rsid w:val="0011557A"/>
    <w:rsid w:val="00145DAE"/>
    <w:rsid w:val="00163F8B"/>
    <w:rsid w:val="001A5D21"/>
    <w:rsid w:val="00200C13"/>
    <w:rsid w:val="00232985"/>
    <w:rsid w:val="00241282"/>
    <w:rsid w:val="002A2579"/>
    <w:rsid w:val="002D759B"/>
    <w:rsid w:val="002E3596"/>
    <w:rsid w:val="002E379D"/>
    <w:rsid w:val="00313B1F"/>
    <w:rsid w:val="0037529A"/>
    <w:rsid w:val="0037545E"/>
    <w:rsid w:val="0037680F"/>
    <w:rsid w:val="0038373C"/>
    <w:rsid w:val="003926FC"/>
    <w:rsid w:val="003E3B8B"/>
    <w:rsid w:val="004147E4"/>
    <w:rsid w:val="00422D4A"/>
    <w:rsid w:val="004528E2"/>
    <w:rsid w:val="00487D74"/>
    <w:rsid w:val="004A0813"/>
    <w:rsid w:val="004D5ADB"/>
    <w:rsid w:val="004E725E"/>
    <w:rsid w:val="004F16A9"/>
    <w:rsid w:val="004F6FB1"/>
    <w:rsid w:val="00512D0B"/>
    <w:rsid w:val="005151AC"/>
    <w:rsid w:val="00540E39"/>
    <w:rsid w:val="005504F3"/>
    <w:rsid w:val="00553788"/>
    <w:rsid w:val="00556F90"/>
    <w:rsid w:val="0058519E"/>
    <w:rsid w:val="00595DAC"/>
    <w:rsid w:val="005C26D4"/>
    <w:rsid w:val="005D6B32"/>
    <w:rsid w:val="00600807"/>
    <w:rsid w:val="006054E7"/>
    <w:rsid w:val="00614A45"/>
    <w:rsid w:val="006338A1"/>
    <w:rsid w:val="00646EFF"/>
    <w:rsid w:val="0065529C"/>
    <w:rsid w:val="006572A1"/>
    <w:rsid w:val="0066027E"/>
    <w:rsid w:val="0066095B"/>
    <w:rsid w:val="00687354"/>
    <w:rsid w:val="006B71E4"/>
    <w:rsid w:val="006C4B74"/>
    <w:rsid w:val="006C5C5F"/>
    <w:rsid w:val="006F057A"/>
    <w:rsid w:val="006F2DD0"/>
    <w:rsid w:val="006F687E"/>
    <w:rsid w:val="007004B7"/>
    <w:rsid w:val="00710C5E"/>
    <w:rsid w:val="00717C19"/>
    <w:rsid w:val="007209AD"/>
    <w:rsid w:val="00726ABD"/>
    <w:rsid w:val="00742AE7"/>
    <w:rsid w:val="00752450"/>
    <w:rsid w:val="00775B95"/>
    <w:rsid w:val="007823F0"/>
    <w:rsid w:val="00782E0B"/>
    <w:rsid w:val="007C4B51"/>
    <w:rsid w:val="007C6EEF"/>
    <w:rsid w:val="008067D9"/>
    <w:rsid w:val="00813BEB"/>
    <w:rsid w:val="008419B1"/>
    <w:rsid w:val="00856098"/>
    <w:rsid w:val="0088279A"/>
    <w:rsid w:val="00894F83"/>
    <w:rsid w:val="008A40F5"/>
    <w:rsid w:val="008C06DD"/>
    <w:rsid w:val="008C3CF1"/>
    <w:rsid w:val="0092302D"/>
    <w:rsid w:val="00982E7F"/>
    <w:rsid w:val="009A1FEC"/>
    <w:rsid w:val="009C11B7"/>
    <w:rsid w:val="00A0013D"/>
    <w:rsid w:val="00A009C5"/>
    <w:rsid w:val="00A66C18"/>
    <w:rsid w:val="00AA2DC3"/>
    <w:rsid w:val="00AA38AC"/>
    <w:rsid w:val="00AC4CAF"/>
    <w:rsid w:val="00AE06C4"/>
    <w:rsid w:val="00AE507E"/>
    <w:rsid w:val="00B30CFF"/>
    <w:rsid w:val="00B40416"/>
    <w:rsid w:val="00B42C23"/>
    <w:rsid w:val="00B94EBF"/>
    <w:rsid w:val="00BD018B"/>
    <w:rsid w:val="00BD60A2"/>
    <w:rsid w:val="00C06615"/>
    <w:rsid w:val="00C520C6"/>
    <w:rsid w:val="00C7635D"/>
    <w:rsid w:val="00C96F67"/>
    <w:rsid w:val="00CC442A"/>
    <w:rsid w:val="00CC7DB9"/>
    <w:rsid w:val="00CD4EE1"/>
    <w:rsid w:val="00CD6181"/>
    <w:rsid w:val="00CF2FCA"/>
    <w:rsid w:val="00D173F6"/>
    <w:rsid w:val="00D20021"/>
    <w:rsid w:val="00D40FBE"/>
    <w:rsid w:val="00D54142"/>
    <w:rsid w:val="00D917C9"/>
    <w:rsid w:val="00E064AD"/>
    <w:rsid w:val="00E1649B"/>
    <w:rsid w:val="00E42F4B"/>
    <w:rsid w:val="00E438D6"/>
    <w:rsid w:val="00E45AB2"/>
    <w:rsid w:val="00E643B5"/>
    <w:rsid w:val="00E713DE"/>
    <w:rsid w:val="00EC7AAE"/>
    <w:rsid w:val="00EC7E1C"/>
    <w:rsid w:val="00ED5191"/>
    <w:rsid w:val="00EF0422"/>
    <w:rsid w:val="00FA2D07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E45F-4A3D-4B0E-99DE-4BF3FD8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Qt8pc100</cp:lastModifiedBy>
  <cp:revision>2</cp:revision>
  <dcterms:created xsi:type="dcterms:W3CDTF">2021-01-29T11:51:00Z</dcterms:created>
  <dcterms:modified xsi:type="dcterms:W3CDTF">2021-01-29T11:51:00Z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2020-09-04T00:00:00Z</vt:filetime>
  </property>
</Properties>
</file>