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3D" w:rsidRDefault="00EB283D" w:rsidP="004E535C">
      <w:pPr>
        <w:pStyle w:val="Standard"/>
        <w:tabs>
          <w:tab w:val="left" w:pos="6237"/>
        </w:tabs>
        <w:spacing w:line="276" w:lineRule="auto"/>
        <w:ind w:firstLine="720"/>
        <w:jc w:val="both"/>
        <w:rPr>
          <w:szCs w:val="28"/>
        </w:rPr>
      </w:pPr>
    </w:p>
    <w:p w:rsidR="00184C5B" w:rsidRDefault="00B92CDB" w:rsidP="00BC098E">
      <w:pPr>
        <w:pStyle w:val="a8"/>
        <w:spacing w:line="276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внедрении в Ростовской области электронной системы учета прое</w:t>
      </w:r>
      <w:r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</w:rPr>
        <w:t xml:space="preserve">да </w:t>
      </w:r>
      <w:r w:rsidR="001B3F15">
        <w:rPr>
          <w:b/>
          <w:bCs/>
          <w:sz w:val="28"/>
          <w:szCs w:val="28"/>
        </w:rPr>
        <w:t>отдельны</w:t>
      </w:r>
      <w:proofErr w:type="gramStart"/>
      <w:r w:rsidR="001B3F15">
        <w:rPr>
          <w:b/>
          <w:bCs/>
          <w:sz w:val="28"/>
          <w:szCs w:val="28"/>
        </w:rPr>
        <w:t>х(</w:t>
      </w:r>
      <w:proofErr w:type="gramEnd"/>
      <w:r w:rsidR="001B3F15">
        <w:rPr>
          <w:b/>
          <w:bCs/>
          <w:sz w:val="28"/>
          <w:szCs w:val="28"/>
        </w:rPr>
        <w:t>льготных)</w:t>
      </w:r>
      <w:r w:rsidR="00BC098E">
        <w:rPr>
          <w:b/>
          <w:bCs/>
          <w:sz w:val="28"/>
          <w:szCs w:val="28"/>
        </w:rPr>
        <w:t xml:space="preserve"> категори</w:t>
      </w:r>
      <w:r w:rsidR="001B3F15">
        <w:rPr>
          <w:b/>
          <w:bCs/>
          <w:sz w:val="28"/>
          <w:szCs w:val="28"/>
        </w:rPr>
        <w:t>й</w:t>
      </w:r>
      <w:r w:rsidR="00BC098E">
        <w:rPr>
          <w:b/>
          <w:bCs/>
          <w:sz w:val="28"/>
          <w:szCs w:val="28"/>
        </w:rPr>
        <w:t xml:space="preserve"> граждан</w:t>
      </w:r>
    </w:p>
    <w:p w:rsidR="000C4CA2" w:rsidRDefault="000C4CA2" w:rsidP="004E535C">
      <w:pPr>
        <w:pStyle w:val="Default"/>
        <w:spacing w:line="276" w:lineRule="auto"/>
        <w:ind w:firstLine="720"/>
        <w:jc w:val="both"/>
      </w:pPr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t xml:space="preserve"> </w:t>
      </w:r>
      <w:proofErr w:type="gramStart"/>
      <w:r>
        <w:rPr>
          <w:sz w:val="28"/>
          <w:szCs w:val="28"/>
        </w:rPr>
        <w:t>Согласно распоряжению Правительства Ростовской области от 13.06.2018 № 304 «О пилотном проекте по внедрению электронной системы учета проезда отдельных категорий граждан в городе Ростове-на-Дону» (д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лее – пилотный проект) в настоящее время в Ростовской области внедрена электронная система учета проезда на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ственном транспорте городского сообщения региональных льготных категорий граждан на территории г.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стова-на-Дону с применением персонифицированной бесконтактной карто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«Социальной проездной карты» (образец согласно Приложению № 1). </w:t>
      </w:r>
    </w:p>
    <w:p w:rsidR="00804EA8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целях реализации очередного этапа пилотного проекта по внедрению электронной системы учета проезда отдельных категорий граждан на всех видах городского пассажирского транспорта (кроме такси) в городе Ростове-на-Дону распоряжением Правительства Ростовской области от 30.05.2019 № 311 внесены изменения в распоряжение Правительства Ростовской области от 13.06.2018 № 304, согласно которым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будет осуществляться электронный учет поездок, совершаемых проживающими в муниципальных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образованиях</w:t>
      </w:r>
      <w:proofErr w:type="gramEnd"/>
      <w:r>
        <w:rPr>
          <w:sz w:val="28"/>
          <w:szCs w:val="28"/>
        </w:rPr>
        <w:t>, входящих в Ростовскую агломерацию (гг. Азов, Батайск,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вочеркасск; </w:t>
      </w:r>
      <w:proofErr w:type="gramStart"/>
      <w:r>
        <w:rPr>
          <w:sz w:val="28"/>
          <w:szCs w:val="28"/>
        </w:rPr>
        <w:t xml:space="preserve">Азовский, </w:t>
      </w:r>
      <w:proofErr w:type="spellStart"/>
      <w:r>
        <w:rPr>
          <w:sz w:val="28"/>
          <w:szCs w:val="28"/>
        </w:rPr>
        <w:t>Аксайский</w:t>
      </w:r>
      <w:proofErr w:type="spellEnd"/>
      <w:r>
        <w:rPr>
          <w:sz w:val="28"/>
          <w:szCs w:val="28"/>
        </w:rPr>
        <w:t xml:space="preserve">, Багаевский, Зерноградский, </w:t>
      </w:r>
      <w:proofErr w:type="spellStart"/>
      <w:r>
        <w:rPr>
          <w:sz w:val="28"/>
          <w:szCs w:val="28"/>
        </w:rPr>
        <w:t>Кагальни</w:t>
      </w:r>
      <w:r>
        <w:rPr>
          <w:sz w:val="28"/>
          <w:szCs w:val="28"/>
        </w:rPr>
        <w:t>ц</w:t>
      </w:r>
      <w:r>
        <w:rPr>
          <w:sz w:val="28"/>
          <w:szCs w:val="28"/>
        </w:rPr>
        <w:t>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Мясниковский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Родионово-Несветайский</w:t>
      </w:r>
      <w:proofErr w:type="spellEnd"/>
      <w:r>
        <w:rPr>
          <w:sz w:val="28"/>
          <w:szCs w:val="28"/>
        </w:rPr>
        <w:t xml:space="preserve"> районы), региональными льготными категориями граждан, в том числе ветеранами труда, ветеранами труда Ростовской области, тружениками тыла, реабилитированными лицами и лицами, признанными пострадавшими от политических репрессий, (далее – региональные льготники Ростовской агломерации) в г. Ростове-на-Дону с применением персонифицированной микропроцессорной бесконтактной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стиковой «Социальной проездной карты» (образец согласно Приложению № 2).</w:t>
      </w:r>
      <w:proofErr w:type="gramEnd"/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проезд в городском общественном транспорте г. Рост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ва-на-Дону региональных льготников Ростовской агломерации будет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ществляться по пластиковой «Социальной проездной карте», которая будет прикладываться к транспортному терминалу. </w:t>
      </w:r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Выдачу пластиковой «Социальной проездной карты» планируется начать в июле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 xml:space="preserve">. органами социальной защиты населения муниципальных образований, входящих в Ростовскую агломерацию. </w:t>
      </w:r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Пластиковая «Социальная проездная карта» для жителей Ростовской агломерации выдается взамен единого проездного талона, который является основанием для бесплатного проезда региональных льготников не только на </w:t>
      </w:r>
      <w:r>
        <w:rPr>
          <w:sz w:val="28"/>
          <w:szCs w:val="28"/>
        </w:rPr>
        <w:lastRenderedPageBreak/>
        <w:t>всех видах городского пассажирского транспорта (кроме такси), а также предусматривает право на иные виды бесплатного проезда (на автомобил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транспорте общего пользования (кроме такси) пригородных и внутр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районных маршрутов, на железнодорожном транспорте пригородного 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щения и на автомобильном транспорте</w:t>
      </w:r>
      <w:proofErr w:type="gramEnd"/>
      <w:r>
        <w:rPr>
          <w:sz w:val="28"/>
          <w:szCs w:val="28"/>
        </w:rPr>
        <w:t xml:space="preserve"> пригородного межмуниципального и междугородного внутриобластного сообщений). </w:t>
      </w:r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Что касается региональных льготников, проживающих в иных городах и муниципальных районах Ростовской области, то для них остается без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нения порядок предоставления бесплатного проезда на всех видах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ственного транспорта (в том числе и на территории г. Ростова-на-Дону) – по единому проездному талону (образец согласно Приложению № 3) и удост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верению (справке) о праве на льготы. </w:t>
      </w:r>
      <w:proofErr w:type="gramEnd"/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>
        <w:rPr>
          <w:b/>
          <w:bCs/>
          <w:sz w:val="28"/>
          <w:szCs w:val="28"/>
        </w:rPr>
        <w:t xml:space="preserve">с июля </w:t>
      </w:r>
      <w:proofErr w:type="spellStart"/>
      <w:r>
        <w:rPr>
          <w:b/>
          <w:bCs/>
          <w:sz w:val="28"/>
          <w:szCs w:val="28"/>
        </w:rPr>
        <w:t>т.г</w:t>
      </w:r>
      <w:proofErr w:type="spellEnd"/>
      <w:r>
        <w:rPr>
          <w:b/>
          <w:bCs/>
          <w:sz w:val="28"/>
          <w:szCs w:val="28"/>
        </w:rPr>
        <w:t xml:space="preserve">. в области действуют три вида проездных документов для региональных льготников: </w:t>
      </w:r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картонная «Социальная проездная карта» для жителей г. Ростова-на-Дону </w:t>
      </w:r>
      <w:r>
        <w:rPr>
          <w:sz w:val="28"/>
          <w:szCs w:val="28"/>
        </w:rPr>
        <w:t>– в общественном транспорте г. Ростова-на-Дону с применением транспортного терминала, а на других видах общественного транспорта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стовской области (включая проезд на автомобильном транспорте общего пользования (кроме такси) пригородных и внутрирайонных маршрутов, на железнодорожном транспорте пригородного сообщения и на автомобильном транспорте пригородного межмуниципального и междугородного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риобластного сообщений) без применения транспортного терминала; </w:t>
      </w:r>
      <w:proofErr w:type="gramEnd"/>
    </w:p>
    <w:p w:rsidR="000C4CA2" w:rsidRDefault="000C4CA2" w:rsidP="004E535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пластиковая «Социальная проездная карта» для жителей Росто</w:t>
      </w:r>
      <w:r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ской агломерации </w:t>
      </w:r>
      <w:r>
        <w:rPr>
          <w:sz w:val="28"/>
          <w:szCs w:val="28"/>
        </w:rPr>
        <w:t xml:space="preserve">– до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будет действовать без применения транспортного терминала на всех видах общественного транспорта г. Рост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ва-на-Дону и Ростовской области (включая пригородные межмуниципальные и междугородные внутриобластные перевозки и проезд на железнодорожном транспорте пригородного сообщения), а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– в общественном транспорте г. Ростова-на-Дону с применением транспортного терминала, а на</w:t>
      </w:r>
      <w:proofErr w:type="gramEnd"/>
      <w:r>
        <w:rPr>
          <w:sz w:val="28"/>
          <w:szCs w:val="28"/>
        </w:rPr>
        <w:t xml:space="preserve"> других видах общественного транспорта Ростовской области (включая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езд на автомобильном транспорте общего пользования (кроме такси) приг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родных и внутрирайонных маршрутов, на железнодорожном транспорте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городного сообщения и на автомобильном транспорте пригородного межм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ниципального и междугородного внутриобластного сообщений) без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нения транспортного терминала; </w:t>
      </w:r>
    </w:p>
    <w:p w:rsidR="000C4CA2" w:rsidRDefault="000C4CA2" w:rsidP="002A7151">
      <w:pPr>
        <w:pStyle w:val="Default"/>
        <w:spacing w:line="276" w:lineRule="auto"/>
        <w:ind w:firstLine="720"/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единый проездной талон для региональных льготников, прожив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ющих в иных городах и муниципальных районах Ростовской области, </w:t>
      </w:r>
      <w:r>
        <w:rPr>
          <w:sz w:val="28"/>
          <w:szCs w:val="28"/>
        </w:rPr>
        <w:t>– действует на территории Ростовской области независимо от места регистр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на всех видах городского пассажирского транспорта (кроме такси), на </w:t>
      </w:r>
      <w:r>
        <w:rPr>
          <w:sz w:val="28"/>
          <w:szCs w:val="28"/>
        </w:rPr>
        <w:lastRenderedPageBreak/>
        <w:t>автомобильном транспорте общего пользования (кроме такси) пригородных и внутрирайонных маршрутов, на железнодорожном транспорте пригородн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сообщения и на автомобильном транспорте пригородного межмуниц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и междугородного внутриобластного сообщений.</w:t>
      </w:r>
      <w:proofErr w:type="gramEnd"/>
    </w:p>
    <w:p w:rsidR="00184C5B" w:rsidRDefault="00184C5B" w:rsidP="004E535C">
      <w:pPr>
        <w:pStyle w:val="a8"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</w:p>
    <w:p w:rsidR="002A7151" w:rsidRDefault="002A7151" w:rsidP="004E535C">
      <w:pPr>
        <w:pStyle w:val="a8"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</w:p>
    <w:p w:rsidR="00184C5B" w:rsidRDefault="00184C5B" w:rsidP="004E535C">
      <w:pPr>
        <w:pStyle w:val="a8"/>
        <w:spacing w:line="360" w:lineRule="auto"/>
        <w:ind w:firstLine="720"/>
        <w:jc w:val="both"/>
        <w:rPr>
          <w:szCs w:val="28"/>
        </w:rPr>
      </w:pPr>
    </w:p>
    <w:p w:rsidR="008C19A8" w:rsidRDefault="005C259C" w:rsidP="004E535C">
      <w:pPr>
        <w:pStyle w:val="Standard"/>
        <w:tabs>
          <w:tab w:val="left" w:pos="6237"/>
        </w:tabs>
        <w:spacing w:line="360" w:lineRule="auto"/>
        <w:jc w:val="both"/>
        <w:rPr>
          <w:szCs w:val="28"/>
        </w:rPr>
      </w:pPr>
      <w:r w:rsidRPr="00935BDD">
        <w:rPr>
          <w:szCs w:val="28"/>
        </w:rPr>
        <w:t>Начальник УСЗН</w:t>
      </w:r>
      <w:r w:rsidR="005A56FE">
        <w:rPr>
          <w:szCs w:val="28"/>
        </w:rPr>
        <w:tab/>
      </w:r>
      <w:r w:rsidR="005A56FE">
        <w:rPr>
          <w:szCs w:val="28"/>
        </w:rPr>
        <w:tab/>
      </w:r>
      <w:r w:rsidR="005A56FE">
        <w:rPr>
          <w:szCs w:val="28"/>
        </w:rPr>
        <w:tab/>
        <w:t>Е</w:t>
      </w:r>
      <w:r w:rsidRPr="00935BDD">
        <w:rPr>
          <w:szCs w:val="28"/>
        </w:rPr>
        <w:t>.В.</w:t>
      </w:r>
      <w:r w:rsidR="00192671" w:rsidRPr="00935BDD">
        <w:rPr>
          <w:szCs w:val="28"/>
        </w:rPr>
        <w:t xml:space="preserve"> </w:t>
      </w:r>
      <w:r w:rsidRPr="00935BDD">
        <w:rPr>
          <w:szCs w:val="28"/>
        </w:rPr>
        <w:t>Евсеева</w:t>
      </w:r>
    </w:p>
    <w:p w:rsidR="00172A22" w:rsidRDefault="00172A22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EA6141" w:rsidRDefault="00EA6141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EA6141" w:rsidRDefault="00EA6141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3F6A4C" w:rsidRDefault="003F6A4C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Default="00FC3964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FC3964" w:rsidRPr="00FC3964" w:rsidRDefault="00FC3964" w:rsidP="00FC3964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FC3964">
        <w:rPr>
          <w:sz w:val="28"/>
          <w:szCs w:val="28"/>
          <w:lang w:eastAsia="ru-RU"/>
        </w:rPr>
        <w:lastRenderedPageBreak/>
        <w:t>Приложение № 1</w:t>
      </w:r>
    </w:p>
    <w:p w:rsidR="00FC3964" w:rsidRPr="00FC3964" w:rsidRDefault="00FC3964" w:rsidP="00FC3964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</w:p>
    <w:p w:rsidR="00FC3964" w:rsidRPr="00FC3964" w:rsidRDefault="00FC3964" w:rsidP="00FC3964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FC3964" w:rsidRPr="00FC3964" w:rsidRDefault="00FC3964" w:rsidP="00FC3964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FC3964">
        <w:rPr>
          <w:b/>
          <w:sz w:val="28"/>
          <w:szCs w:val="28"/>
          <w:lang w:eastAsia="ru-RU"/>
        </w:rPr>
        <w:t>Образец бланка картонной «Социальной проездной карты»</w:t>
      </w:r>
    </w:p>
    <w:p w:rsidR="00EA6141" w:rsidRDefault="00EA6141" w:rsidP="004E535C">
      <w:pPr>
        <w:pStyle w:val="Standard"/>
        <w:tabs>
          <w:tab w:val="left" w:pos="6237"/>
        </w:tabs>
        <w:spacing w:line="360" w:lineRule="auto"/>
        <w:ind w:firstLine="720"/>
        <w:jc w:val="both"/>
        <w:rPr>
          <w:szCs w:val="28"/>
        </w:rPr>
      </w:pPr>
    </w:p>
    <w:p w:rsidR="0074799A" w:rsidRDefault="00EA6141" w:rsidP="00EA6141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086007F" wp14:editId="1FCDD923">
            <wp:extent cx="4140835" cy="32194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47401" r="25459" b="22772"/>
                    <a:stretch/>
                  </pic:blipFill>
                  <pic:spPr bwMode="auto">
                    <a:xfrm>
                      <a:off x="0" y="0"/>
                      <a:ext cx="414083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99A" w:rsidRPr="0074799A" w:rsidRDefault="0074799A" w:rsidP="0074799A">
      <w:pPr>
        <w:rPr>
          <w:lang w:eastAsia="zh-CN"/>
        </w:rPr>
      </w:pPr>
    </w:p>
    <w:p w:rsidR="001D4692" w:rsidRPr="001D4692" w:rsidRDefault="001D4692" w:rsidP="001D4692">
      <w:pPr>
        <w:widowControl w:val="0"/>
        <w:autoSpaceDE w:val="0"/>
        <w:autoSpaceDN w:val="0"/>
        <w:adjustRightInd w:val="0"/>
        <w:ind w:left="2160" w:firstLine="720"/>
        <w:rPr>
          <w:sz w:val="28"/>
          <w:szCs w:val="28"/>
          <w:lang w:eastAsia="ru-RU"/>
        </w:rPr>
      </w:pPr>
      <w:r w:rsidRPr="001D4692">
        <w:rPr>
          <w:sz w:val="28"/>
          <w:szCs w:val="28"/>
          <w:lang w:eastAsia="ru-RU"/>
        </w:rPr>
        <w:t>лицевая сторона</w:t>
      </w:r>
    </w:p>
    <w:p w:rsidR="0074799A" w:rsidRPr="0074799A" w:rsidRDefault="0074799A" w:rsidP="0074799A">
      <w:pPr>
        <w:rPr>
          <w:lang w:eastAsia="zh-CN"/>
        </w:rPr>
      </w:pPr>
    </w:p>
    <w:p w:rsidR="0074799A" w:rsidRPr="0074799A" w:rsidRDefault="0074799A" w:rsidP="0074799A">
      <w:pPr>
        <w:rPr>
          <w:lang w:eastAsia="zh-CN"/>
        </w:rPr>
      </w:pPr>
    </w:p>
    <w:p w:rsidR="0074799A" w:rsidRPr="0074799A" w:rsidRDefault="0074799A" w:rsidP="0074799A">
      <w:pPr>
        <w:rPr>
          <w:lang w:eastAsia="zh-CN"/>
        </w:rPr>
      </w:pPr>
    </w:p>
    <w:p w:rsidR="0074799A" w:rsidRDefault="0074799A" w:rsidP="0074799A">
      <w:pPr>
        <w:rPr>
          <w:lang w:eastAsia="zh-CN"/>
        </w:rPr>
      </w:pPr>
    </w:p>
    <w:p w:rsidR="00691B17" w:rsidRDefault="0074799A" w:rsidP="0074799A">
      <w:pPr>
        <w:ind w:firstLine="720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08470C35" wp14:editId="28ABFC03">
            <wp:extent cx="4229100" cy="324167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6" t="47401" r="24338" b="22525"/>
                    <a:stretch/>
                  </pic:blipFill>
                  <pic:spPr bwMode="auto">
                    <a:xfrm>
                      <a:off x="0" y="0"/>
                      <a:ext cx="4229100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B17" w:rsidRPr="00691B17" w:rsidRDefault="00691B17" w:rsidP="00691B17">
      <w:pPr>
        <w:rPr>
          <w:lang w:eastAsia="zh-CN"/>
        </w:rPr>
      </w:pPr>
    </w:p>
    <w:p w:rsidR="00691B17" w:rsidRDefault="00691B17" w:rsidP="00691B17">
      <w:pPr>
        <w:rPr>
          <w:lang w:eastAsia="zh-CN"/>
        </w:rPr>
      </w:pPr>
    </w:p>
    <w:p w:rsidR="00691B17" w:rsidRDefault="00691B17" w:rsidP="00691B17">
      <w:pPr>
        <w:widowControl w:val="0"/>
        <w:autoSpaceDE w:val="0"/>
        <w:autoSpaceDN w:val="0"/>
        <w:adjustRightInd w:val="0"/>
        <w:ind w:left="2160" w:firstLine="720"/>
        <w:rPr>
          <w:sz w:val="28"/>
          <w:szCs w:val="28"/>
          <w:lang w:eastAsia="ru-RU"/>
        </w:rPr>
      </w:pPr>
      <w:r w:rsidRPr="00691B17">
        <w:rPr>
          <w:sz w:val="28"/>
          <w:szCs w:val="28"/>
          <w:lang w:eastAsia="ru-RU"/>
        </w:rPr>
        <w:t>оборотная сторона</w:t>
      </w:r>
    </w:p>
    <w:p w:rsidR="005E330F" w:rsidRDefault="005E330F" w:rsidP="00691B17">
      <w:pPr>
        <w:widowControl w:val="0"/>
        <w:autoSpaceDE w:val="0"/>
        <w:autoSpaceDN w:val="0"/>
        <w:adjustRightInd w:val="0"/>
        <w:ind w:left="2160" w:firstLine="720"/>
        <w:rPr>
          <w:sz w:val="28"/>
          <w:szCs w:val="28"/>
          <w:lang w:eastAsia="ru-RU"/>
        </w:rPr>
      </w:pPr>
    </w:p>
    <w:p w:rsidR="005E330F" w:rsidRPr="005E330F" w:rsidRDefault="005E330F" w:rsidP="005E330F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5E330F">
        <w:rPr>
          <w:sz w:val="28"/>
          <w:szCs w:val="28"/>
          <w:lang w:eastAsia="ru-RU"/>
        </w:rPr>
        <w:lastRenderedPageBreak/>
        <w:t>Приложение № 2</w:t>
      </w:r>
    </w:p>
    <w:p w:rsidR="005E330F" w:rsidRPr="005E330F" w:rsidRDefault="005E330F" w:rsidP="005E330F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</w:p>
    <w:p w:rsidR="005E330F" w:rsidRPr="005E330F" w:rsidRDefault="005E330F" w:rsidP="005E330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5E330F" w:rsidRPr="005E330F" w:rsidRDefault="005E330F" w:rsidP="005E330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5E330F" w:rsidRPr="005E330F" w:rsidRDefault="005E330F" w:rsidP="005E330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5E330F">
        <w:rPr>
          <w:b/>
          <w:sz w:val="28"/>
          <w:szCs w:val="28"/>
          <w:lang w:eastAsia="ru-RU"/>
        </w:rPr>
        <w:t>Образец бланка пластиковой «Социальной проездной карты»</w:t>
      </w:r>
    </w:p>
    <w:p w:rsidR="005E330F" w:rsidRPr="005E330F" w:rsidRDefault="005E330F" w:rsidP="005E330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6B7E6B" w:rsidRDefault="00C8720A" w:rsidP="00C8720A">
      <w:pPr>
        <w:widowControl w:val="0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364512A" wp14:editId="6A8AA487">
            <wp:extent cx="4140835" cy="25527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42299" r="52441" b="36719"/>
                    <a:stretch/>
                  </pic:blipFill>
                  <pic:spPr bwMode="auto">
                    <a:xfrm>
                      <a:off x="0" y="0"/>
                      <a:ext cx="414083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E6B" w:rsidRDefault="006B7E6B" w:rsidP="006B7E6B">
      <w:pPr>
        <w:rPr>
          <w:sz w:val="28"/>
          <w:szCs w:val="28"/>
          <w:lang w:eastAsia="ru-RU"/>
        </w:rPr>
      </w:pPr>
    </w:p>
    <w:p w:rsidR="006B7E6B" w:rsidRDefault="006B7E6B" w:rsidP="006B7E6B">
      <w:pPr>
        <w:widowControl w:val="0"/>
        <w:autoSpaceDE w:val="0"/>
        <w:autoSpaceDN w:val="0"/>
        <w:adjustRightInd w:val="0"/>
        <w:ind w:left="2880" w:firstLine="720"/>
        <w:rPr>
          <w:sz w:val="28"/>
          <w:szCs w:val="28"/>
          <w:lang w:eastAsia="ru-RU"/>
        </w:rPr>
      </w:pPr>
      <w:r w:rsidRPr="006B7E6B">
        <w:rPr>
          <w:sz w:val="28"/>
          <w:szCs w:val="28"/>
          <w:lang w:eastAsia="ru-RU"/>
        </w:rPr>
        <w:t>лицевая сторона</w:t>
      </w:r>
    </w:p>
    <w:p w:rsidR="006B7E6B" w:rsidRDefault="006B7E6B" w:rsidP="006B7E6B">
      <w:pPr>
        <w:widowControl w:val="0"/>
        <w:autoSpaceDE w:val="0"/>
        <w:autoSpaceDN w:val="0"/>
        <w:adjustRightInd w:val="0"/>
        <w:ind w:left="2880" w:firstLine="720"/>
        <w:rPr>
          <w:sz w:val="28"/>
          <w:szCs w:val="28"/>
          <w:lang w:eastAsia="ru-RU"/>
        </w:rPr>
      </w:pPr>
    </w:p>
    <w:p w:rsidR="006B7E6B" w:rsidRDefault="006B7E6B" w:rsidP="006B7E6B">
      <w:pPr>
        <w:widowControl w:val="0"/>
        <w:autoSpaceDE w:val="0"/>
        <w:autoSpaceDN w:val="0"/>
        <w:adjustRightInd w:val="0"/>
        <w:ind w:left="2880" w:firstLine="720"/>
        <w:rPr>
          <w:sz w:val="28"/>
          <w:szCs w:val="28"/>
          <w:lang w:eastAsia="ru-RU"/>
        </w:rPr>
      </w:pPr>
    </w:p>
    <w:p w:rsidR="006B7E6B" w:rsidRPr="006B7E6B" w:rsidRDefault="006B7E6B" w:rsidP="006B7E6B">
      <w:pPr>
        <w:widowControl w:val="0"/>
        <w:autoSpaceDE w:val="0"/>
        <w:autoSpaceDN w:val="0"/>
        <w:adjustRightInd w:val="0"/>
        <w:ind w:left="2880" w:firstLine="720"/>
        <w:rPr>
          <w:sz w:val="28"/>
          <w:szCs w:val="28"/>
          <w:lang w:eastAsia="ru-RU"/>
        </w:rPr>
      </w:pPr>
    </w:p>
    <w:p w:rsidR="009D5658" w:rsidRDefault="001A356E" w:rsidP="006B7E6B">
      <w:pPr>
        <w:tabs>
          <w:tab w:val="left" w:pos="1965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E97F213" wp14:editId="7015B22F">
            <wp:extent cx="3895725" cy="2557145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0" t="42076" r="6760" b="36384"/>
                    <a:stretch/>
                  </pic:blipFill>
                  <pic:spPr bwMode="auto">
                    <a:xfrm>
                      <a:off x="0" y="0"/>
                      <a:ext cx="3895725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658" w:rsidRDefault="009D5658" w:rsidP="009D5658">
      <w:pPr>
        <w:tabs>
          <w:tab w:val="left" w:pos="3960"/>
        </w:tabs>
        <w:rPr>
          <w:sz w:val="28"/>
          <w:szCs w:val="28"/>
          <w:lang w:eastAsia="ru-RU"/>
        </w:rPr>
      </w:pPr>
    </w:p>
    <w:p w:rsidR="009D5658" w:rsidRPr="009D5658" w:rsidRDefault="009D5658" w:rsidP="009D5658">
      <w:pPr>
        <w:tabs>
          <w:tab w:val="left" w:pos="396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Pr="009D5658">
        <w:rPr>
          <w:sz w:val="28"/>
          <w:szCs w:val="28"/>
          <w:lang w:eastAsia="ru-RU"/>
        </w:rPr>
        <w:t>оборотная сторона</w:t>
      </w:r>
    </w:p>
    <w:p w:rsidR="005E330F" w:rsidRDefault="005E330F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Pr="00871BB5" w:rsidRDefault="00871BB5" w:rsidP="00871BB5">
      <w:pPr>
        <w:widowControl w:val="0"/>
        <w:tabs>
          <w:tab w:val="left" w:pos="6521"/>
        </w:tabs>
        <w:suppressAutoHyphens w:val="0"/>
        <w:autoSpaceDE w:val="0"/>
        <w:autoSpaceDN w:val="0"/>
        <w:adjustRightInd w:val="0"/>
        <w:ind w:left="6521"/>
        <w:jc w:val="right"/>
        <w:rPr>
          <w:sz w:val="28"/>
          <w:szCs w:val="28"/>
          <w:lang w:eastAsia="ru-RU"/>
        </w:rPr>
      </w:pPr>
      <w:r w:rsidRPr="00871BB5">
        <w:rPr>
          <w:sz w:val="28"/>
          <w:szCs w:val="28"/>
          <w:lang w:eastAsia="ru-RU"/>
        </w:rPr>
        <w:lastRenderedPageBreak/>
        <w:t>Приложение № 3</w:t>
      </w:r>
    </w:p>
    <w:p w:rsidR="00871BB5" w:rsidRPr="00871BB5" w:rsidRDefault="00871BB5" w:rsidP="00871BB5">
      <w:pPr>
        <w:widowControl w:val="0"/>
        <w:suppressAutoHyphens w:val="0"/>
        <w:autoSpaceDE w:val="0"/>
        <w:autoSpaceDN w:val="0"/>
        <w:adjustRightInd w:val="0"/>
        <w:rPr>
          <w:lang w:eastAsia="ru-RU"/>
        </w:rPr>
      </w:pPr>
    </w:p>
    <w:p w:rsidR="00871BB5" w:rsidRPr="00871BB5" w:rsidRDefault="00871BB5" w:rsidP="00871BB5">
      <w:pPr>
        <w:widowControl w:val="0"/>
        <w:suppressAutoHyphens w:val="0"/>
        <w:autoSpaceDE w:val="0"/>
        <w:autoSpaceDN w:val="0"/>
        <w:adjustRightInd w:val="0"/>
        <w:rPr>
          <w:lang w:eastAsia="ru-RU"/>
        </w:rPr>
      </w:pPr>
    </w:p>
    <w:p w:rsidR="00871BB5" w:rsidRPr="00871BB5" w:rsidRDefault="00871BB5" w:rsidP="00871BB5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871BB5" w:rsidRPr="00871BB5" w:rsidRDefault="00871BB5" w:rsidP="00871BB5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871BB5" w:rsidRPr="00871BB5" w:rsidRDefault="00871BB5" w:rsidP="00871BB5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871BB5">
        <w:rPr>
          <w:b/>
          <w:sz w:val="28"/>
          <w:szCs w:val="28"/>
          <w:lang w:eastAsia="ru-RU"/>
        </w:rPr>
        <w:t>Образец бланка единого проездного талона</w:t>
      </w:r>
    </w:p>
    <w:p w:rsidR="009A5CAA" w:rsidRDefault="009A5CAA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871BB5" w:rsidRDefault="00871BB5" w:rsidP="009D5658">
      <w:pPr>
        <w:tabs>
          <w:tab w:val="left" w:pos="1395"/>
        </w:tabs>
        <w:rPr>
          <w:sz w:val="28"/>
          <w:szCs w:val="28"/>
          <w:lang w:eastAsia="ru-RU"/>
        </w:rPr>
      </w:pPr>
    </w:p>
    <w:p w:rsidR="00340C65" w:rsidRDefault="009A5CAA" w:rsidP="009D5658">
      <w:pPr>
        <w:tabs>
          <w:tab w:val="left" w:pos="1395"/>
        </w:tabs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EB3016" wp14:editId="29A07F5B">
            <wp:extent cx="4959985" cy="3606165"/>
            <wp:effectExtent l="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65" w:rsidRPr="00340C65" w:rsidRDefault="00340C65" w:rsidP="00340C65">
      <w:pPr>
        <w:rPr>
          <w:sz w:val="28"/>
          <w:szCs w:val="28"/>
          <w:lang w:eastAsia="ru-RU"/>
        </w:rPr>
      </w:pPr>
    </w:p>
    <w:p w:rsidR="00340C65" w:rsidRDefault="00340C65" w:rsidP="00340C65">
      <w:pPr>
        <w:rPr>
          <w:sz w:val="28"/>
          <w:szCs w:val="28"/>
          <w:lang w:eastAsia="ru-RU"/>
        </w:rPr>
      </w:pPr>
    </w:p>
    <w:p w:rsidR="00340C65" w:rsidRPr="00340C65" w:rsidRDefault="00340C65" w:rsidP="00340C65">
      <w:pPr>
        <w:widowControl w:val="0"/>
        <w:suppressAutoHyphens w:val="0"/>
        <w:autoSpaceDE w:val="0"/>
        <w:autoSpaceDN w:val="0"/>
        <w:adjustRightInd w:val="0"/>
        <w:ind w:firstLine="993"/>
        <w:rPr>
          <w:lang w:eastAsia="ru-RU"/>
        </w:rPr>
      </w:pPr>
      <w:r w:rsidRPr="00340C65">
        <w:rPr>
          <w:lang w:eastAsia="ru-RU"/>
        </w:rPr>
        <w:t xml:space="preserve">        лицевая сторона                                                 оборотная сторона</w:t>
      </w:r>
    </w:p>
    <w:p w:rsidR="00340C65" w:rsidRPr="00340C65" w:rsidRDefault="00340C65" w:rsidP="00340C65">
      <w:pPr>
        <w:suppressAutoHyphens w:val="0"/>
        <w:ind w:left="720"/>
        <w:jc w:val="both"/>
        <w:rPr>
          <w:noProof/>
          <w:lang w:eastAsia="ru-RU"/>
        </w:rPr>
      </w:pPr>
    </w:p>
    <w:p w:rsidR="00340C65" w:rsidRPr="00340C65" w:rsidRDefault="00340C65" w:rsidP="00340C65">
      <w:pPr>
        <w:suppressAutoHyphens w:val="0"/>
        <w:ind w:left="720"/>
        <w:jc w:val="both"/>
        <w:rPr>
          <w:noProof/>
          <w:lang w:eastAsia="ru-RU"/>
        </w:rPr>
      </w:pPr>
    </w:p>
    <w:p w:rsidR="009A5CAA" w:rsidRPr="00340C65" w:rsidRDefault="009A5CAA" w:rsidP="00340C65">
      <w:pPr>
        <w:ind w:firstLine="720"/>
        <w:rPr>
          <w:sz w:val="28"/>
          <w:szCs w:val="28"/>
          <w:lang w:eastAsia="ru-RU"/>
        </w:rPr>
      </w:pPr>
      <w:bookmarkStart w:id="0" w:name="_GoBack"/>
      <w:bookmarkEnd w:id="0"/>
    </w:p>
    <w:sectPr w:rsidR="009A5CAA" w:rsidRPr="00340C65" w:rsidSect="006475FE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DE5" w:rsidRDefault="006E2DE5">
      <w:r>
        <w:separator/>
      </w:r>
    </w:p>
  </w:endnote>
  <w:endnote w:type="continuationSeparator" w:id="0">
    <w:p w:rsidR="006E2DE5" w:rsidRDefault="006E2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DE5" w:rsidRDefault="006E2DE5">
      <w:r>
        <w:rPr>
          <w:color w:val="000000"/>
        </w:rPr>
        <w:separator/>
      </w:r>
    </w:p>
  </w:footnote>
  <w:footnote w:type="continuationSeparator" w:id="0">
    <w:p w:rsidR="006E2DE5" w:rsidRDefault="006E2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31EA1"/>
    <w:multiLevelType w:val="hybridMultilevel"/>
    <w:tmpl w:val="D8E69898"/>
    <w:lvl w:ilvl="0" w:tplc="CDA008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B345530"/>
    <w:multiLevelType w:val="multilevel"/>
    <w:tmpl w:val="D88ACCE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0"/>
    <w:rsid w:val="00010104"/>
    <w:rsid w:val="00015E36"/>
    <w:rsid w:val="00020392"/>
    <w:rsid w:val="00022E8E"/>
    <w:rsid w:val="00025E59"/>
    <w:rsid w:val="00030A5C"/>
    <w:rsid w:val="00036C1A"/>
    <w:rsid w:val="00037817"/>
    <w:rsid w:val="00043979"/>
    <w:rsid w:val="0004594F"/>
    <w:rsid w:val="00052287"/>
    <w:rsid w:val="00055FFB"/>
    <w:rsid w:val="0006381D"/>
    <w:rsid w:val="000668C6"/>
    <w:rsid w:val="00077196"/>
    <w:rsid w:val="00082F20"/>
    <w:rsid w:val="00085815"/>
    <w:rsid w:val="00092BE8"/>
    <w:rsid w:val="00095CAE"/>
    <w:rsid w:val="000A0466"/>
    <w:rsid w:val="000A1D54"/>
    <w:rsid w:val="000A73BE"/>
    <w:rsid w:val="000B3FD6"/>
    <w:rsid w:val="000B400B"/>
    <w:rsid w:val="000B5148"/>
    <w:rsid w:val="000C0C1B"/>
    <w:rsid w:val="000C1B71"/>
    <w:rsid w:val="000C1E0F"/>
    <w:rsid w:val="000C4CA2"/>
    <w:rsid w:val="000C5A96"/>
    <w:rsid w:val="000C6127"/>
    <w:rsid w:val="000C6B19"/>
    <w:rsid w:val="000C767B"/>
    <w:rsid w:val="000C7963"/>
    <w:rsid w:val="000D11BB"/>
    <w:rsid w:val="000D781F"/>
    <w:rsid w:val="000D7F5E"/>
    <w:rsid w:val="000E5CD2"/>
    <w:rsid w:val="00101BF1"/>
    <w:rsid w:val="001049C3"/>
    <w:rsid w:val="00105A0E"/>
    <w:rsid w:val="001269D1"/>
    <w:rsid w:val="001279F5"/>
    <w:rsid w:val="0014244C"/>
    <w:rsid w:val="00146D40"/>
    <w:rsid w:val="00147F93"/>
    <w:rsid w:val="00147FE3"/>
    <w:rsid w:val="0015351C"/>
    <w:rsid w:val="00172A22"/>
    <w:rsid w:val="00184C5B"/>
    <w:rsid w:val="00192671"/>
    <w:rsid w:val="001929F1"/>
    <w:rsid w:val="00193DD3"/>
    <w:rsid w:val="001977F8"/>
    <w:rsid w:val="00197D40"/>
    <w:rsid w:val="001A1458"/>
    <w:rsid w:val="001A182B"/>
    <w:rsid w:val="001A356E"/>
    <w:rsid w:val="001A6335"/>
    <w:rsid w:val="001B1D0E"/>
    <w:rsid w:val="001B3F15"/>
    <w:rsid w:val="001B636B"/>
    <w:rsid w:val="001D4692"/>
    <w:rsid w:val="001E0488"/>
    <w:rsid w:val="001E7587"/>
    <w:rsid w:val="001F2414"/>
    <w:rsid w:val="0021139E"/>
    <w:rsid w:val="00220F2B"/>
    <w:rsid w:val="00230692"/>
    <w:rsid w:val="00233F72"/>
    <w:rsid w:val="00236C8B"/>
    <w:rsid w:val="002406BB"/>
    <w:rsid w:val="00244DF3"/>
    <w:rsid w:val="0025406E"/>
    <w:rsid w:val="00270D95"/>
    <w:rsid w:val="00283346"/>
    <w:rsid w:val="002908E9"/>
    <w:rsid w:val="002928C6"/>
    <w:rsid w:val="002945E4"/>
    <w:rsid w:val="00296BF3"/>
    <w:rsid w:val="002A0F5E"/>
    <w:rsid w:val="002A4C54"/>
    <w:rsid w:val="002A7151"/>
    <w:rsid w:val="002A74AF"/>
    <w:rsid w:val="002B0AA4"/>
    <w:rsid w:val="002B3D7A"/>
    <w:rsid w:val="002B6157"/>
    <w:rsid w:val="002B6C57"/>
    <w:rsid w:val="002C07B8"/>
    <w:rsid w:val="002C36E5"/>
    <w:rsid w:val="002C490E"/>
    <w:rsid w:val="002C748D"/>
    <w:rsid w:val="002C7EE1"/>
    <w:rsid w:val="002D1DAD"/>
    <w:rsid w:val="002D38C5"/>
    <w:rsid w:val="002E3CEA"/>
    <w:rsid w:val="002E64B0"/>
    <w:rsid w:val="002F6891"/>
    <w:rsid w:val="00314ABC"/>
    <w:rsid w:val="00324788"/>
    <w:rsid w:val="00325866"/>
    <w:rsid w:val="0033186A"/>
    <w:rsid w:val="00336842"/>
    <w:rsid w:val="003403A9"/>
    <w:rsid w:val="00340C65"/>
    <w:rsid w:val="00343B61"/>
    <w:rsid w:val="00353D3D"/>
    <w:rsid w:val="003555F6"/>
    <w:rsid w:val="003722E3"/>
    <w:rsid w:val="003736C2"/>
    <w:rsid w:val="00395585"/>
    <w:rsid w:val="003A4ACC"/>
    <w:rsid w:val="003A57CF"/>
    <w:rsid w:val="003A6F36"/>
    <w:rsid w:val="003A7A9C"/>
    <w:rsid w:val="003B3D7D"/>
    <w:rsid w:val="003B4052"/>
    <w:rsid w:val="003C04C7"/>
    <w:rsid w:val="003C0D1A"/>
    <w:rsid w:val="003C2A62"/>
    <w:rsid w:val="003E05D6"/>
    <w:rsid w:val="003E6050"/>
    <w:rsid w:val="003E63FF"/>
    <w:rsid w:val="003F6A4C"/>
    <w:rsid w:val="003F7C55"/>
    <w:rsid w:val="00405502"/>
    <w:rsid w:val="00414529"/>
    <w:rsid w:val="00422993"/>
    <w:rsid w:val="00424BEE"/>
    <w:rsid w:val="004267AF"/>
    <w:rsid w:val="00432063"/>
    <w:rsid w:val="00435450"/>
    <w:rsid w:val="0045093B"/>
    <w:rsid w:val="00454D8D"/>
    <w:rsid w:val="00460015"/>
    <w:rsid w:val="004617F0"/>
    <w:rsid w:val="00475074"/>
    <w:rsid w:val="00491F47"/>
    <w:rsid w:val="0049461F"/>
    <w:rsid w:val="00497E35"/>
    <w:rsid w:val="004B69B0"/>
    <w:rsid w:val="004C3886"/>
    <w:rsid w:val="004C4ECA"/>
    <w:rsid w:val="004D17F0"/>
    <w:rsid w:val="004D48BD"/>
    <w:rsid w:val="004D5537"/>
    <w:rsid w:val="004D74C3"/>
    <w:rsid w:val="004D7AA1"/>
    <w:rsid w:val="004E3C6A"/>
    <w:rsid w:val="004E535C"/>
    <w:rsid w:val="004F65E2"/>
    <w:rsid w:val="00500590"/>
    <w:rsid w:val="0050169D"/>
    <w:rsid w:val="00507B81"/>
    <w:rsid w:val="00507CE1"/>
    <w:rsid w:val="00511859"/>
    <w:rsid w:val="00517F0E"/>
    <w:rsid w:val="00521B93"/>
    <w:rsid w:val="00531196"/>
    <w:rsid w:val="0053227B"/>
    <w:rsid w:val="00535742"/>
    <w:rsid w:val="00536179"/>
    <w:rsid w:val="0053763B"/>
    <w:rsid w:val="00547A32"/>
    <w:rsid w:val="00560458"/>
    <w:rsid w:val="00570120"/>
    <w:rsid w:val="00572296"/>
    <w:rsid w:val="005823E7"/>
    <w:rsid w:val="00586FCB"/>
    <w:rsid w:val="00596720"/>
    <w:rsid w:val="0059735E"/>
    <w:rsid w:val="005A4F66"/>
    <w:rsid w:val="005A56FE"/>
    <w:rsid w:val="005A7001"/>
    <w:rsid w:val="005B048E"/>
    <w:rsid w:val="005B138C"/>
    <w:rsid w:val="005B61E5"/>
    <w:rsid w:val="005C05AA"/>
    <w:rsid w:val="005C17AE"/>
    <w:rsid w:val="005C259C"/>
    <w:rsid w:val="005C73F8"/>
    <w:rsid w:val="005D5C45"/>
    <w:rsid w:val="005E1E21"/>
    <w:rsid w:val="005E330F"/>
    <w:rsid w:val="005E522E"/>
    <w:rsid w:val="005E74B2"/>
    <w:rsid w:val="00613B09"/>
    <w:rsid w:val="00613D45"/>
    <w:rsid w:val="00613F91"/>
    <w:rsid w:val="00614EFD"/>
    <w:rsid w:val="00627F53"/>
    <w:rsid w:val="00640678"/>
    <w:rsid w:val="0064277A"/>
    <w:rsid w:val="00645CA2"/>
    <w:rsid w:val="006475FE"/>
    <w:rsid w:val="006543BA"/>
    <w:rsid w:val="00656557"/>
    <w:rsid w:val="006574D3"/>
    <w:rsid w:val="0066462B"/>
    <w:rsid w:val="00671F2D"/>
    <w:rsid w:val="006747F1"/>
    <w:rsid w:val="00686A2E"/>
    <w:rsid w:val="00691B17"/>
    <w:rsid w:val="006A52D0"/>
    <w:rsid w:val="006A78A6"/>
    <w:rsid w:val="006B1AFD"/>
    <w:rsid w:val="006B4B02"/>
    <w:rsid w:val="006B77B8"/>
    <w:rsid w:val="006B7E6B"/>
    <w:rsid w:val="006C0699"/>
    <w:rsid w:val="006C3728"/>
    <w:rsid w:val="006C3EDC"/>
    <w:rsid w:val="006D2D6C"/>
    <w:rsid w:val="006D4441"/>
    <w:rsid w:val="006E2DE5"/>
    <w:rsid w:val="006F3E5A"/>
    <w:rsid w:val="006F529B"/>
    <w:rsid w:val="00707202"/>
    <w:rsid w:val="00712312"/>
    <w:rsid w:val="007133A2"/>
    <w:rsid w:val="00717723"/>
    <w:rsid w:val="00721EE4"/>
    <w:rsid w:val="007260FB"/>
    <w:rsid w:val="00730282"/>
    <w:rsid w:val="007310A4"/>
    <w:rsid w:val="00734C72"/>
    <w:rsid w:val="0074799A"/>
    <w:rsid w:val="007565DD"/>
    <w:rsid w:val="00762995"/>
    <w:rsid w:val="00765482"/>
    <w:rsid w:val="00774D0A"/>
    <w:rsid w:val="00776AED"/>
    <w:rsid w:val="007803A7"/>
    <w:rsid w:val="00780EA0"/>
    <w:rsid w:val="0078362F"/>
    <w:rsid w:val="00795667"/>
    <w:rsid w:val="007B7ADD"/>
    <w:rsid w:val="007C4B3B"/>
    <w:rsid w:val="007C6EA6"/>
    <w:rsid w:val="007D0FED"/>
    <w:rsid w:val="007D7DF9"/>
    <w:rsid w:val="007F0B8D"/>
    <w:rsid w:val="007F3E40"/>
    <w:rsid w:val="007F4440"/>
    <w:rsid w:val="007F712B"/>
    <w:rsid w:val="00804EA8"/>
    <w:rsid w:val="0080662D"/>
    <w:rsid w:val="00814DA9"/>
    <w:rsid w:val="00827E3A"/>
    <w:rsid w:val="0083782C"/>
    <w:rsid w:val="0084171C"/>
    <w:rsid w:val="008541A6"/>
    <w:rsid w:val="00861E94"/>
    <w:rsid w:val="00871BB5"/>
    <w:rsid w:val="008947DE"/>
    <w:rsid w:val="008B20F8"/>
    <w:rsid w:val="008B4DA8"/>
    <w:rsid w:val="008B527C"/>
    <w:rsid w:val="008C19A8"/>
    <w:rsid w:val="008C6340"/>
    <w:rsid w:val="008D0584"/>
    <w:rsid w:val="008D50B6"/>
    <w:rsid w:val="008E0B0C"/>
    <w:rsid w:val="008E58C2"/>
    <w:rsid w:val="008E5B8D"/>
    <w:rsid w:val="008F23D5"/>
    <w:rsid w:val="00900122"/>
    <w:rsid w:val="00915921"/>
    <w:rsid w:val="00925EA4"/>
    <w:rsid w:val="00935BDD"/>
    <w:rsid w:val="00947480"/>
    <w:rsid w:val="00952A66"/>
    <w:rsid w:val="00953293"/>
    <w:rsid w:val="0097126D"/>
    <w:rsid w:val="00973A97"/>
    <w:rsid w:val="009767A6"/>
    <w:rsid w:val="00983429"/>
    <w:rsid w:val="00986E87"/>
    <w:rsid w:val="009925E5"/>
    <w:rsid w:val="009A1713"/>
    <w:rsid w:val="009A5CAA"/>
    <w:rsid w:val="009A7E41"/>
    <w:rsid w:val="009B0977"/>
    <w:rsid w:val="009B5A23"/>
    <w:rsid w:val="009B6DDC"/>
    <w:rsid w:val="009C19BC"/>
    <w:rsid w:val="009C239E"/>
    <w:rsid w:val="009D0071"/>
    <w:rsid w:val="009D329C"/>
    <w:rsid w:val="009D5658"/>
    <w:rsid w:val="009E45F9"/>
    <w:rsid w:val="00A029A5"/>
    <w:rsid w:val="00A26C0A"/>
    <w:rsid w:val="00A3077B"/>
    <w:rsid w:val="00A33CFF"/>
    <w:rsid w:val="00A33D58"/>
    <w:rsid w:val="00A3428A"/>
    <w:rsid w:val="00A36B21"/>
    <w:rsid w:val="00A36FA2"/>
    <w:rsid w:val="00A46C88"/>
    <w:rsid w:val="00A55D41"/>
    <w:rsid w:val="00A5615E"/>
    <w:rsid w:val="00A67025"/>
    <w:rsid w:val="00A7144F"/>
    <w:rsid w:val="00A7327E"/>
    <w:rsid w:val="00A753D8"/>
    <w:rsid w:val="00A7542A"/>
    <w:rsid w:val="00A82153"/>
    <w:rsid w:val="00A93AEF"/>
    <w:rsid w:val="00A93E8F"/>
    <w:rsid w:val="00AA16CC"/>
    <w:rsid w:val="00AA2F40"/>
    <w:rsid w:val="00AA5630"/>
    <w:rsid w:val="00AA7F50"/>
    <w:rsid w:val="00AB093F"/>
    <w:rsid w:val="00AB36CD"/>
    <w:rsid w:val="00AC33F2"/>
    <w:rsid w:val="00AD2CF9"/>
    <w:rsid w:val="00AE0167"/>
    <w:rsid w:val="00AE5FD9"/>
    <w:rsid w:val="00AF106C"/>
    <w:rsid w:val="00B10967"/>
    <w:rsid w:val="00B13B5E"/>
    <w:rsid w:val="00B14A9B"/>
    <w:rsid w:val="00B20C54"/>
    <w:rsid w:val="00B21E58"/>
    <w:rsid w:val="00B36FA8"/>
    <w:rsid w:val="00B40495"/>
    <w:rsid w:val="00B443C0"/>
    <w:rsid w:val="00B465E4"/>
    <w:rsid w:val="00B56008"/>
    <w:rsid w:val="00B62875"/>
    <w:rsid w:val="00B653E5"/>
    <w:rsid w:val="00B803FA"/>
    <w:rsid w:val="00B84E66"/>
    <w:rsid w:val="00B9040F"/>
    <w:rsid w:val="00B92CDB"/>
    <w:rsid w:val="00B96FB2"/>
    <w:rsid w:val="00BB0213"/>
    <w:rsid w:val="00BB763F"/>
    <w:rsid w:val="00BC098E"/>
    <w:rsid w:val="00BE3B81"/>
    <w:rsid w:val="00BE635C"/>
    <w:rsid w:val="00BF30D6"/>
    <w:rsid w:val="00BF5538"/>
    <w:rsid w:val="00BF5BA3"/>
    <w:rsid w:val="00C06521"/>
    <w:rsid w:val="00C105C1"/>
    <w:rsid w:val="00C1170E"/>
    <w:rsid w:val="00C124CC"/>
    <w:rsid w:val="00C16A48"/>
    <w:rsid w:val="00C16FC1"/>
    <w:rsid w:val="00C32F5C"/>
    <w:rsid w:val="00C33723"/>
    <w:rsid w:val="00C5183F"/>
    <w:rsid w:val="00C54A33"/>
    <w:rsid w:val="00C801E1"/>
    <w:rsid w:val="00C81977"/>
    <w:rsid w:val="00C8720A"/>
    <w:rsid w:val="00C874E9"/>
    <w:rsid w:val="00C902CC"/>
    <w:rsid w:val="00C94C21"/>
    <w:rsid w:val="00CA39F0"/>
    <w:rsid w:val="00CA56C4"/>
    <w:rsid w:val="00CB3BAF"/>
    <w:rsid w:val="00CB4778"/>
    <w:rsid w:val="00CB6077"/>
    <w:rsid w:val="00CC0390"/>
    <w:rsid w:val="00CC444A"/>
    <w:rsid w:val="00CD4B67"/>
    <w:rsid w:val="00CD5D87"/>
    <w:rsid w:val="00CE0BF1"/>
    <w:rsid w:val="00CF55A2"/>
    <w:rsid w:val="00CF7976"/>
    <w:rsid w:val="00D00010"/>
    <w:rsid w:val="00D157FB"/>
    <w:rsid w:val="00D22241"/>
    <w:rsid w:val="00D40560"/>
    <w:rsid w:val="00D40895"/>
    <w:rsid w:val="00D43FC1"/>
    <w:rsid w:val="00D513AD"/>
    <w:rsid w:val="00D53FD0"/>
    <w:rsid w:val="00D636C5"/>
    <w:rsid w:val="00D648FA"/>
    <w:rsid w:val="00D6633E"/>
    <w:rsid w:val="00D66361"/>
    <w:rsid w:val="00D747BC"/>
    <w:rsid w:val="00D82778"/>
    <w:rsid w:val="00D9671F"/>
    <w:rsid w:val="00DA279F"/>
    <w:rsid w:val="00DA7E98"/>
    <w:rsid w:val="00DC14F9"/>
    <w:rsid w:val="00DD4CDB"/>
    <w:rsid w:val="00DE247A"/>
    <w:rsid w:val="00DE562B"/>
    <w:rsid w:val="00DF03F3"/>
    <w:rsid w:val="00DF0CA7"/>
    <w:rsid w:val="00DF1430"/>
    <w:rsid w:val="00E02431"/>
    <w:rsid w:val="00E05E56"/>
    <w:rsid w:val="00E060DF"/>
    <w:rsid w:val="00E16A35"/>
    <w:rsid w:val="00E23922"/>
    <w:rsid w:val="00E24BE5"/>
    <w:rsid w:val="00E401FA"/>
    <w:rsid w:val="00E41A9B"/>
    <w:rsid w:val="00E423BD"/>
    <w:rsid w:val="00E43401"/>
    <w:rsid w:val="00E45D3F"/>
    <w:rsid w:val="00E5059E"/>
    <w:rsid w:val="00E5119F"/>
    <w:rsid w:val="00E532D2"/>
    <w:rsid w:val="00E66845"/>
    <w:rsid w:val="00E67D7C"/>
    <w:rsid w:val="00E811E3"/>
    <w:rsid w:val="00E96A51"/>
    <w:rsid w:val="00EA17A7"/>
    <w:rsid w:val="00EA6141"/>
    <w:rsid w:val="00EB283D"/>
    <w:rsid w:val="00EB6F04"/>
    <w:rsid w:val="00EC1BE4"/>
    <w:rsid w:val="00EC40D4"/>
    <w:rsid w:val="00EC7E19"/>
    <w:rsid w:val="00ED01C9"/>
    <w:rsid w:val="00ED4125"/>
    <w:rsid w:val="00EE160C"/>
    <w:rsid w:val="00EE3E1D"/>
    <w:rsid w:val="00EF0C00"/>
    <w:rsid w:val="00EF0FC5"/>
    <w:rsid w:val="00EF5101"/>
    <w:rsid w:val="00EF540D"/>
    <w:rsid w:val="00F000E3"/>
    <w:rsid w:val="00F12096"/>
    <w:rsid w:val="00F15967"/>
    <w:rsid w:val="00F2376B"/>
    <w:rsid w:val="00F252A9"/>
    <w:rsid w:val="00F34893"/>
    <w:rsid w:val="00F45044"/>
    <w:rsid w:val="00F52EC4"/>
    <w:rsid w:val="00F536DA"/>
    <w:rsid w:val="00F54CFB"/>
    <w:rsid w:val="00F623BC"/>
    <w:rsid w:val="00F642E2"/>
    <w:rsid w:val="00F64CA5"/>
    <w:rsid w:val="00F66D91"/>
    <w:rsid w:val="00F67572"/>
    <w:rsid w:val="00F779E2"/>
    <w:rsid w:val="00F83041"/>
    <w:rsid w:val="00F84893"/>
    <w:rsid w:val="00F924C1"/>
    <w:rsid w:val="00F956AB"/>
    <w:rsid w:val="00F96430"/>
    <w:rsid w:val="00FB3924"/>
    <w:rsid w:val="00FB40EF"/>
    <w:rsid w:val="00FC0CF0"/>
    <w:rsid w:val="00FC205C"/>
    <w:rsid w:val="00FC3964"/>
    <w:rsid w:val="00FD59A0"/>
    <w:rsid w:val="00FE34D4"/>
    <w:rsid w:val="00FE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uiPriority w:val="99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Hyperlink"/>
    <w:unhideWhenUsed/>
    <w:rsid w:val="00DF1430"/>
    <w:rPr>
      <w:color w:val="0000FF"/>
      <w:u w:val="single"/>
    </w:rPr>
  </w:style>
  <w:style w:type="paragraph" w:customStyle="1" w:styleId="Default">
    <w:name w:val="Default"/>
    <w:rsid w:val="000C4CA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uiPriority w:val="99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Hyperlink"/>
    <w:unhideWhenUsed/>
    <w:rsid w:val="00DF1430"/>
    <w:rPr>
      <w:color w:val="0000FF"/>
      <w:u w:val="single"/>
    </w:rPr>
  </w:style>
  <w:style w:type="paragraph" w:customStyle="1" w:styleId="Default">
    <w:name w:val="Default"/>
    <w:rsid w:val="000C4CA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t8pc100\Desktop\&#1041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1</TotalTime>
  <Pages>6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Qt8pc100</dc:creator>
  <cp:lastModifiedBy>Qt8pc100</cp:lastModifiedBy>
  <cp:revision>3</cp:revision>
  <cp:lastPrinted>2019-09-11T12:51:00Z</cp:lastPrinted>
  <dcterms:created xsi:type="dcterms:W3CDTF">2019-09-12T05:49:00Z</dcterms:created>
  <dcterms:modified xsi:type="dcterms:W3CDTF">2019-09-12T05:50:00Z</dcterms:modified>
</cp:coreProperties>
</file>