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91D" w:rsidRDefault="00A1491D">
      <w:pPr>
        <w:pStyle w:val="ConsPlusNormal0"/>
        <w:jc w:val="both"/>
        <w:outlineLvl w:val="0"/>
      </w:pPr>
    </w:p>
    <w:p w:rsidR="00A1491D" w:rsidRDefault="00AC0916">
      <w:pPr>
        <w:pStyle w:val="ConsPlusTitle0"/>
        <w:jc w:val="center"/>
        <w:outlineLvl w:val="0"/>
      </w:pPr>
      <w:r>
        <w:t>ПРАВИТЕЛЬСТВО РОССИЙСКОЙ ФЕДЕРАЦИИ</w:t>
      </w:r>
    </w:p>
    <w:p w:rsidR="00A1491D" w:rsidRDefault="00A1491D">
      <w:pPr>
        <w:pStyle w:val="ConsPlusTitle0"/>
        <w:jc w:val="center"/>
      </w:pPr>
    </w:p>
    <w:p w:rsidR="00A1491D" w:rsidRDefault="00AC0916">
      <w:pPr>
        <w:pStyle w:val="ConsPlusTitle0"/>
        <w:jc w:val="center"/>
      </w:pPr>
      <w:r>
        <w:t>ПОСТАНОВЛЕНИЕ</w:t>
      </w:r>
    </w:p>
    <w:p w:rsidR="00A1491D" w:rsidRDefault="00AC0916">
      <w:pPr>
        <w:pStyle w:val="ConsPlusTitle0"/>
        <w:jc w:val="center"/>
      </w:pPr>
      <w:r>
        <w:t>от 16 ноября 2023 г. N 1931</w:t>
      </w:r>
    </w:p>
    <w:p w:rsidR="00A1491D" w:rsidRDefault="00A1491D">
      <w:pPr>
        <w:pStyle w:val="ConsPlusTitle0"/>
        <w:jc w:val="center"/>
      </w:pPr>
    </w:p>
    <w:p w:rsidR="00A1491D" w:rsidRDefault="00AC0916">
      <w:pPr>
        <w:pStyle w:val="ConsPlusTitle0"/>
        <w:jc w:val="center"/>
      </w:pPr>
      <w:r>
        <w:t>ОБ ОКАЗАНИИ</w:t>
      </w:r>
    </w:p>
    <w:p w:rsidR="00A1491D" w:rsidRDefault="00AC0916">
      <w:pPr>
        <w:pStyle w:val="ConsPlusTitle0"/>
        <w:jc w:val="center"/>
      </w:pPr>
      <w:r>
        <w:t>СУБЪЕКТАМИ РОССИЙСКОЙ ФЕДЕРАЦИИ НА УСЛОВИЯХ СОФИНАНСИРОВАНИЯ</w:t>
      </w:r>
    </w:p>
    <w:p w:rsidR="00A1491D" w:rsidRDefault="00AC0916">
      <w:pPr>
        <w:pStyle w:val="ConsPlusTitle0"/>
        <w:jc w:val="center"/>
      </w:pPr>
      <w:r>
        <w:t>ИЗ ФЕДЕРАЛЬНОГО БЮДЖЕТА ГОСУДАРСТВЕННОЙ СОЦИАЛЬНОЙ ПОМОЩИ</w:t>
      </w:r>
    </w:p>
    <w:p w:rsidR="00A1491D" w:rsidRDefault="00AC0916">
      <w:pPr>
        <w:pStyle w:val="ConsPlusTitle0"/>
        <w:jc w:val="center"/>
      </w:pPr>
      <w:r>
        <w:t>НА ОСНОВАНИИ СОЦИАЛЬНОГО КОНТРАКТА В ЧАСТИ, НЕ ОПРЕДЕЛЕННОЙ</w:t>
      </w:r>
    </w:p>
    <w:p w:rsidR="00A1491D" w:rsidRDefault="00AC0916">
      <w:pPr>
        <w:pStyle w:val="ConsPlusTitle0"/>
        <w:jc w:val="center"/>
      </w:pPr>
      <w:r>
        <w:t>ФЕДЕРАЛЬНЫМ ЗАКОНОМ "О ГОСУДАРСТВЕННОЙ СОЦИАЛЬНОЙ ПОМОЩИ"</w:t>
      </w:r>
    </w:p>
    <w:p w:rsidR="00A1491D" w:rsidRDefault="00A1491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A1491D">
        <w:tc>
          <w:tcPr>
            <w:tcW w:w="60" w:type="dxa"/>
            <w:tcBorders>
              <w:top w:val="nil"/>
              <w:left w:val="nil"/>
              <w:bottom w:val="nil"/>
              <w:right w:val="nil"/>
            </w:tcBorders>
            <w:shd w:val="clear" w:color="auto" w:fill="CED3F1"/>
            <w:tcMar>
              <w:top w:w="0" w:type="dxa"/>
              <w:left w:w="0" w:type="dxa"/>
              <w:bottom w:w="0" w:type="dxa"/>
              <w:right w:w="0" w:type="dxa"/>
            </w:tcMar>
          </w:tcPr>
          <w:p w:rsidR="00A1491D" w:rsidRDefault="00A1491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1491D" w:rsidRDefault="00A1491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1491D" w:rsidRDefault="00AC0916">
            <w:pPr>
              <w:pStyle w:val="ConsPlusNormal0"/>
              <w:jc w:val="center"/>
            </w:pPr>
            <w:r>
              <w:rPr>
                <w:color w:val="392C69"/>
              </w:rPr>
              <w:t>Список изменяющих документов</w:t>
            </w:r>
          </w:p>
          <w:p w:rsidR="00A1491D" w:rsidRDefault="00AC0916">
            <w:pPr>
              <w:pStyle w:val="ConsPlusNormal0"/>
              <w:jc w:val="center"/>
            </w:pPr>
            <w:r>
              <w:rPr>
                <w:color w:val="392C69"/>
              </w:rPr>
              <w:t xml:space="preserve">(в ред. Постановлений Правительства РФ от 02.02.2024 </w:t>
            </w:r>
            <w:hyperlink r:id="rId6" w:tooltip="Постановление Правительства РФ от 02.02.2024 N 107 (ред. от 28.12.2024) &quot;О внесении изменений в некоторые акты Правительства Российской Федерации&quot; {КонсультантПлюс}">
              <w:r>
                <w:rPr>
                  <w:color w:val="0000FF"/>
                </w:rPr>
                <w:t>N 107</w:t>
              </w:r>
            </w:hyperlink>
            <w:r>
              <w:rPr>
                <w:color w:val="392C69"/>
              </w:rPr>
              <w:t>,</w:t>
            </w:r>
          </w:p>
          <w:p w:rsidR="00A1491D" w:rsidRDefault="00AC0916">
            <w:pPr>
              <w:pStyle w:val="ConsPlusNormal0"/>
              <w:jc w:val="center"/>
            </w:pPr>
            <w:r>
              <w:rPr>
                <w:color w:val="392C69"/>
              </w:rPr>
              <w:t xml:space="preserve">от 18.02.2025 </w:t>
            </w:r>
            <w:hyperlink r:id="rId7" w:tooltip="Постановление Правительства РФ от 18.02.2025 N 173 &quot;О внесении изменений в постановление Правительства Российской Федерации от 16 ноября 2023 г. N 1931&quot; {КонсультантПлюс}">
              <w:r>
                <w:rPr>
                  <w:color w:val="0000FF"/>
                </w:rPr>
                <w:t>N 173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491D" w:rsidRDefault="00A1491D">
            <w:pPr>
              <w:pStyle w:val="ConsPlusNormal0"/>
            </w:pPr>
          </w:p>
        </w:tc>
      </w:tr>
    </w:tbl>
    <w:p w:rsidR="00A1491D" w:rsidRDefault="00A1491D">
      <w:pPr>
        <w:pStyle w:val="ConsPlusNormal0"/>
        <w:jc w:val="both"/>
      </w:pPr>
    </w:p>
    <w:p w:rsidR="00A1491D" w:rsidRDefault="00AC0916">
      <w:pPr>
        <w:pStyle w:val="ConsPlusNormal0"/>
        <w:ind w:firstLine="540"/>
        <w:jc w:val="both"/>
      </w:pPr>
      <w:r>
        <w:t xml:space="preserve">В соответствии со </w:t>
      </w:r>
      <w:hyperlink r:id="rId8" w:tooltip="Федеральный закон от 17.07.1999 N 178-ФЗ (ред. от 29.10.2024) &quot;О государственной социальной помощи&quot; {КонсультантПлюс}">
        <w:r>
          <w:rPr>
            <w:color w:val="0000FF"/>
          </w:rPr>
          <w:t>статьей 8.1</w:t>
        </w:r>
      </w:hyperlink>
      <w:r>
        <w:t xml:space="preserve"> Федерального закона "О государственной социальной помощи" Правительство Российской Федерации постановляет:</w:t>
      </w:r>
    </w:p>
    <w:p w:rsidR="00A1491D" w:rsidRDefault="00AC0916">
      <w:pPr>
        <w:pStyle w:val="ConsPlusNormal0"/>
        <w:spacing w:before="240"/>
        <w:ind w:firstLine="540"/>
        <w:jc w:val="both"/>
      </w:pPr>
      <w:r>
        <w:t>1. Утвердить прилагаемые:</w:t>
      </w:r>
    </w:p>
    <w:p w:rsidR="00A1491D" w:rsidRDefault="008A40E2">
      <w:pPr>
        <w:pStyle w:val="ConsPlusNormal0"/>
        <w:spacing w:before="240"/>
        <w:ind w:firstLine="540"/>
        <w:jc w:val="both"/>
      </w:pPr>
      <w:hyperlink w:anchor="P37" w:tooltip="ПРАВИЛА">
        <w:r w:rsidR="00AC0916">
          <w:rPr>
            <w:color w:val="0000FF"/>
          </w:rPr>
          <w:t>Правила</w:t>
        </w:r>
      </w:hyperlink>
      <w:r w:rsidR="00AC0916">
        <w:t xml:space="preserve"> оказания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w:t>
      </w:r>
    </w:p>
    <w:p w:rsidR="00A1491D" w:rsidRDefault="00AC0916">
      <w:pPr>
        <w:pStyle w:val="ConsPlusNormal0"/>
        <w:spacing w:before="240"/>
        <w:ind w:firstLine="540"/>
        <w:jc w:val="both"/>
      </w:pPr>
      <w:r>
        <w:t xml:space="preserve">примерный </w:t>
      </w:r>
      <w:hyperlink w:anchor="P445" w:tooltip="ПРИМЕРНЫЙ ПЕРЕЧЕНЬ">
        <w:r>
          <w:rPr>
            <w:color w:val="0000FF"/>
          </w:rPr>
          <w:t>перечень</w:t>
        </w:r>
      </w:hyperlink>
      <w:r>
        <w:t xml:space="preserve"> документов (копий документов, сведений), необходимых для назначения государственной социальной помощи на основании социального контракта;</w:t>
      </w:r>
    </w:p>
    <w:p w:rsidR="00A1491D" w:rsidRDefault="008A40E2">
      <w:pPr>
        <w:pStyle w:val="ConsPlusNormal0"/>
        <w:spacing w:before="240"/>
        <w:ind w:firstLine="540"/>
        <w:jc w:val="both"/>
      </w:pPr>
      <w:hyperlink w:anchor="P664" w:tooltip="Форма заявления">
        <w:r w:rsidR="00AC0916">
          <w:rPr>
            <w:color w:val="0000FF"/>
          </w:rPr>
          <w:t>форму</w:t>
        </w:r>
      </w:hyperlink>
      <w:r w:rsidR="00AC0916">
        <w:t xml:space="preserve"> заявления о назначении государственной социальной помощи на основании социального контракта.</w:t>
      </w:r>
    </w:p>
    <w:p w:rsidR="00A1491D" w:rsidRDefault="00AC0916">
      <w:pPr>
        <w:pStyle w:val="ConsPlusNormal0"/>
        <w:spacing w:before="240"/>
        <w:ind w:firstLine="540"/>
        <w:jc w:val="both"/>
      </w:pPr>
      <w:bookmarkStart w:id="0" w:name="P20"/>
      <w:bookmarkEnd w:id="0"/>
      <w:r>
        <w:t>2. Фонду пенсионного и социального страхования Российской Федерации совместно с Министерством труда и социальной защиты Российской Федерации и Министерством цифрового развития, связи и массовых коммуникаций Российской Федерации обеспечить в срок до 1 января 2024 г. разработку и размещение в федеральной государственной информационной системе "Единый портал государственных и муниципальных услуг (функций)" в определенном законодательством Российской Федерации порядке интерактивных форм заявления о назначении государственной социальной помощи на основании социального контракта, заявления об изменении способа доставки государственной социальной помощи на основании социального контракта.</w:t>
      </w:r>
    </w:p>
    <w:p w:rsidR="00A1491D" w:rsidRDefault="00AC0916">
      <w:pPr>
        <w:pStyle w:val="ConsPlusNormal0"/>
        <w:spacing w:before="240"/>
        <w:ind w:firstLine="540"/>
        <w:jc w:val="both"/>
      </w:pPr>
      <w:bookmarkStart w:id="1" w:name="P21"/>
      <w:bookmarkEnd w:id="1"/>
      <w:r>
        <w:t xml:space="preserve">3. Рекомендовать высшим исполнительным органам субъектов Российской Федерации обеспечить подключение к интерактивным формам заявлений, указанным в </w:t>
      </w:r>
      <w:hyperlink w:anchor="P20" w:tooltip="2. Фонду пенсионного и социального страхования Российской Федерации совместно с Министерством труда и социальной защиты Российской Федерации и Министерством цифрового развития, связи и массовых коммуникаций Российской Федерации обеспечить в срок до 1 января 20">
        <w:r>
          <w:rPr>
            <w:color w:val="0000FF"/>
          </w:rPr>
          <w:t>пункте 2</w:t>
        </w:r>
      </w:hyperlink>
      <w:r>
        <w:t xml:space="preserve"> настоящего постановления, в срок до 1 января 2024 г.</w:t>
      </w:r>
    </w:p>
    <w:p w:rsidR="00A1491D" w:rsidRDefault="00AC0916">
      <w:pPr>
        <w:pStyle w:val="ConsPlusNormal0"/>
        <w:spacing w:before="240"/>
        <w:ind w:firstLine="540"/>
        <w:jc w:val="both"/>
      </w:pPr>
      <w:r>
        <w:t xml:space="preserve">4. Настоящее постановление вступает в силу с 1 января 2024 г., за исключением </w:t>
      </w:r>
      <w:hyperlink w:anchor="P20" w:tooltip="2. Фонду пенсионного и социального страхования Российской Федерации совместно с Министерством труда и социальной защиты Российской Федерации и Министерством цифрового развития, связи и массовых коммуникаций Российской Федерации обеспечить в срок до 1 января 20">
        <w:r>
          <w:rPr>
            <w:color w:val="0000FF"/>
          </w:rPr>
          <w:t>пунктов 2</w:t>
        </w:r>
      </w:hyperlink>
      <w:r>
        <w:t xml:space="preserve"> и </w:t>
      </w:r>
      <w:hyperlink w:anchor="P21" w:tooltip="3. Рекомендовать высшим исполнительным органам субъектов Российской Федерации обеспечить подключение к интерактивным формам заявлений, указанным в пункте 2 настоящего постановления, в срок до 1 января 2024 г.">
        <w:r>
          <w:rPr>
            <w:color w:val="0000FF"/>
          </w:rPr>
          <w:t>3</w:t>
        </w:r>
      </w:hyperlink>
      <w:r>
        <w:t xml:space="preserve"> настоящего постановления, которые вступают в силу со дня официального опубликования </w:t>
      </w:r>
      <w:r>
        <w:lastRenderedPageBreak/>
        <w:t>настоящего постановления.</w:t>
      </w:r>
    </w:p>
    <w:p w:rsidR="00A1491D" w:rsidRDefault="00A1491D">
      <w:pPr>
        <w:pStyle w:val="ConsPlusNormal0"/>
        <w:jc w:val="both"/>
      </w:pPr>
    </w:p>
    <w:p w:rsidR="00A1491D" w:rsidRDefault="00AC0916">
      <w:pPr>
        <w:pStyle w:val="ConsPlusNormal0"/>
        <w:jc w:val="right"/>
      </w:pPr>
      <w:r>
        <w:t>Председатель Правительства</w:t>
      </w:r>
    </w:p>
    <w:p w:rsidR="00A1491D" w:rsidRDefault="00AC0916">
      <w:pPr>
        <w:pStyle w:val="ConsPlusNormal0"/>
        <w:jc w:val="right"/>
      </w:pPr>
      <w:r>
        <w:t>Российской Федерации</w:t>
      </w:r>
    </w:p>
    <w:p w:rsidR="00A1491D" w:rsidRDefault="00AC0916">
      <w:pPr>
        <w:pStyle w:val="ConsPlusNormal0"/>
        <w:jc w:val="right"/>
      </w:pPr>
      <w:r>
        <w:t>М.МИШУСТИН</w:t>
      </w:r>
    </w:p>
    <w:p w:rsidR="00A1491D" w:rsidRDefault="00A1491D">
      <w:pPr>
        <w:pStyle w:val="ConsPlusNormal0"/>
        <w:jc w:val="both"/>
      </w:pPr>
    </w:p>
    <w:p w:rsidR="00A1491D" w:rsidRDefault="00A1491D">
      <w:pPr>
        <w:pStyle w:val="ConsPlusNormal0"/>
        <w:jc w:val="both"/>
      </w:pPr>
    </w:p>
    <w:p w:rsidR="00A1491D" w:rsidRDefault="00A1491D">
      <w:pPr>
        <w:pStyle w:val="ConsPlusNormal0"/>
        <w:jc w:val="both"/>
      </w:pPr>
    </w:p>
    <w:p w:rsidR="00A1491D" w:rsidRDefault="00A1491D">
      <w:pPr>
        <w:pStyle w:val="ConsPlusNormal0"/>
        <w:jc w:val="both"/>
      </w:pPr>
    </w:p>
    <w:p w:rsidR="00A1491D" w:rsidRDefault="00A1491D">
      <w:pPr>
        <w:pStyle w:val="ConsPlusNormal0"/>
        <w:jc w:val="both"/>
      </w:pPr>
    </w:p>
    <w:p w:rsidR="00A1491D" w:rsidRDefault="00AC0916">
      <w:pPr>
        <w:pStyle w:val="ConsPlusNormal0"/>
        <w:jc w:val="right"/>
        <w:outlineLvl w:val="0"/>
      </w:pPr>
      <w:r>
        <w:t>Утверждены</w:t>
      </w:r>
    </w:p>
    <w:p w:rsidR="00A1491D" w:rsidRDefault="00AC0916">
      <w:pPr>
        <w:pStyle w:val="ConsPlusNormal0"/>
        <w:jc w:val="right"/>
      </w:pPr>
      <w:r>
        <w:t>постановлением Правительства</w:t>
      </w:r>
    </w:p>
    <w:p w:rsidR="00A1491D" w:rsidRDefault="00AC0916">
      <w:pPr>
        <w:pStyle w:val="ConsPlusNormal0"/>
        <w:jc w:val="right"/>
      </w:pPr>
      <w:r>
        <w:t>Российской Федерации</w:t>
      </w:r>
    </w:p>
    <w:p w:rsidR="00A1491D" w:rsidRDefault="00AC0916">
      <w:pPr>
        <w:pStyle w:val="ConsPlusNormal0"/>
        <w:jc w:val="right"/>
      </w:pPr>
      <w:r>
        <w:t>от 16 ноября 2023 г. N 1931</w:t>
      </w:r>
    </w:p>
    <w:p w:rsidR="00A1491D" w:rsidRDefault="00A1491D">
      <w:pPr>
        <w:pStyle w:val="ConsPlusNormal0"/>
        <w:jc w:val="both"/>
      </w:pPr>
    </w:p>
    <w:p w:rsidR="00A1491D" w:rsidRDefault="00AC0916">
      <w:pPr>
        <w:pStyle w:val="ConsPlusTitle0"/>
        <w:jc w:val="center"/>
      </w:pPr>
      <w:bookmarkStart w:id="2" w:name="P37"/>
      <w:bookmarkEnd w:id="2"/>
      <w:r>
        <w:t>ПРАВИЛА</w:t>
      </w:r>
    </w:p>
    <w:p w:rsidR="00A1491D" w:rsidRDefault="00AC0916">
      <w:pPr>
        <w:pStyle w:val="ConsPlusTitle0"/>
        <w:jc w:val="center"/>
      </w:pPr>
      <w:r>
        <w:t>ОКАЗАНИЯ СУБЪЕКТАМИ РОССИЙСКОЙ ФЕДЕРАЦИИ НА УСЛОВИЯХ</w:t>
      </w:r>
    </w:p>
    <w:p w:rsidR="00A1491D" w:rsidRDefault="00AC0916">
      <w:pPr>
        <w:pStyle w:val="ConsPlusTitle0"/>
        <w:jc w:val="center"/>
      </w:pPr>
      <w:r>
        <w:t>СОФИНАНСИРОВАНИЯ ИЗ ФЕДЕРАЛЬНОГО БЮДЖЕТА ГОСУДАРСТВЕННОЙ</w:t>
      </w:r>
    </w:p>
    <w:p w:rsidR="00A1491D" w:rsidRDefault="00AC0916">
      <w:pPr>
        <w:pStyle w:val="ConsPlusTitle0"/>
        <w:jc w:val="center"/>
      </w:pPr>
      <w:r>
        <w:t>СОЦИАЛЬНОЙ ПОМОЩИ НА ОСНОВАНИИ СОЦИАЛЬНОГО КОНТРАКТА</w:t>
      </w:r>
    </w:p>
    <w:p w:rsidR="00A1491D" w:rsidRDefault="00AC0916">
      <w:pPr>
        <w:pStyle w:val="ConsPlusTitle0"/>
        <w:jc w:val="center"/>
      </w:pPr>
      <w:r>
        <w:t>В ЧАСТИ, НЕ ОПРЕДЕЛЕННОЙ ФЕДЕРАЛЬНЫМ ЗАКОНОМ</w:t>
      </w:r>
    </w:p>
    <w:p w:rsidR="00A1491D" w:rsidRDefault="00AC0916">
      <w:pPr>
        <w:pStyle w:val="ConsPlusTitle0"/>
        <w:jc w:val="center"/>
      </w:pPr>
      <w:r>
        <w:t>"О ГОСУДАРСТВЕННОЙ СОЦИАЛЬНОЙ ПОМОЩИ"</w:t>
      </w:r>
    </w:p>
    <w:p w:rsidR="00A1491D" w:rsidRDefault="00A1491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A1491D">
        <w:tc>
          <w:tcPr>
            <w:tcW w:w="60" w:type="dxa"/>
            <w:tcBorders>
              <w:top w:val="nil"/>
              <w:left w:val="nil"/>
              <w:bottom w:val="nil"/>
              <w:right w:val="nil"/>
            </w:tcBorders>
            <w:shd w:val="clear" w:color="auto" w:fill="CED3F1"/>
            <w:tcMar>
              <w:top w:w="0" w:type="dxa"/>
              <w:left w:w="0" w:type="dxa"/>
              <w:bottom w:w="0" w:type="dxa"/>
              <w:right w:w="0" w:type="dxa"/>
            </w:tcMar>
          </w:tcPr>
          <w:p w:rsidR="00A1491D" w:rsidRDefault="00A1491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1491D" w:rsidRDefault="00A1491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1491D" w:rsidRDefault="00AC0916">
            <w:pPr>
              <w:pStyle w:val="ConsPlusNormal0"/>
              <w:jc w:val="center"/>
            </w:pPr>
            <w:r>
              <w:rPr>
                <w:color w:val="392C69"/>
              </w:rPr>
              <w:t>Список изменяющих документов</w:t>
            </w:r>
          </w:p>
          <w:p w:rsidR="00A1491D" w:rsidRDefault="00AC0916">
            <w:pPr>
              <w:pStyle w:val="ConsPlusNormal0"/>
              <w:jc w:val="center"/>
            </w:pPr>
            <w:r>
              <w:rPr>
                <w:color w:val="392C69"/>
              </w:rPr>
              <w:t xml:space="preserve">(в ред. Постановлений Правительства РФ от 02.02.2024 </w:t>
            </w:r>
            <w:hyperlink r:id="rId9" w:tooltip="Постановление Правительства РФ от 02.02.2024 N 107 (ред. от 28.12.2024) &quot;О внесении изменений в некоторые акты Правительства Российской Федерации&quot; {КонсультантПлюс}">
              <w:r>
                <w:rPr>
                  <w:color w:val="0000FF"/>
                </w:rPr>
                <w:t>N 107</w:t>
              </w:r>
            </w:hyperlink>
            <w:r>
              <w:rPr>
                <w:color w:val="392C69"/>
              </w:rPr>
              <w:t>,</w:t>
            </w:r>
          </w:p>
          <w:p w:rsidR="00A1491D" w:rsidRDefault="00AC0916">
            <w:pPr>
              <w:pStyle w:val="ConsPlusNormal0"/>
              <w:jc w:val="center"/>
            </w:pPr>
            <w:r>
              <w:rPr>
                <w:color w:val="392C69"/>
              </w:rPr>
              <w:t xml:space="preserve">от 18.02.2025 </w:t>
            </w:r>
            <w:hyperlink r:id="rId10" w:tooltip="Постановление Правительства РФ от 18.02.2025 N 173 &quot;О внесении изменений в постановление Правительства Российской Федерации от 16 ноября 2023 г. N 1931&quot; {КонсультантПлюс}">
              <w:r>
                <w:rPr>
                  <w:color w:val="0000FF"/>
                </w:rPr>
                <w:t>N 173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491D" w:rsidRDefault="00A1491D">
            <w:pPr>
              <w:pStyle w:val="ConsPlusNormal0"/>
            </w:pPr>
          </w:p>
        </w:tc>
      </w:tr>
    </w:tbl>
    <w:p w:rsidR="00A1491D" w:rsidRDefault="00A1491D">
      <w:pPr>
        <w:pStyle w:val="ConsPlusNormal0"/>
        <w:jc w:val="both"/>
      </w:pPr>
    </w:p>
    <w:p w:rsidR="00A1491D" w:rsidRDefault="00AC0916">
      <w:pPr>
        <w:pStyle w:val="ConsPlusNormal0"/>
        <w:ind w:firstLine="540"/>
        <w:jc w:val="both"/>
      </w:pPr>
      <w:r>
        <w:t xml:space="preserve">1. Настоящие Правила устанавливают порядок и условия оказания государственной социальной помощи на основании социального контракта (далее - социальный контракт) в части, не определенной Федеральным </w:t>
      </w:r>
      <w:hyperlink r:id="rId11" w:tooltip="Федеральный закон от 17.07.1999 N 178-ФЗ (ред. от 29.10.2024) &quot;О государственной социальной помощи&quot; {КонсультантПлюс}">
        <w:r>
          <w:rPr>
            <w:color w:val="0000FF"/>
          </w:rPr>
          <w:t>законом</w:t>
        </w:r>
      </w:hyperlink>
      <w:r>
        <w:t xml:space="preserve">"О государственной социальной помощи", предоставляемой субъектами Российской Федерации на условиях софинансирования расходных обязательств субъектов Российской Федерации из средств федерального бюджета, осуществляемого в рамках федерального проекта "Многодетная семья", входящего в состав национального проекта "Семья", гражданам, указанным в </w:t>
      </w:r>
      <w:hyperlink r:id="rId12" w:tooltip="Федеральный закон от 17.07.1999 N 178-ФЗ (ред. от 29.10.2024) &quot;О государственной социальной помощи&quot; {КонсультантПлюс}">
        <w:r>
          <w:rPr>
            <w:color w:val="0000FF"/>
          </w:rPr>
          <w:t>статье 7</w:t>
        </w:r>
      </w:hyperlink>
      <w:r>
        <w:t xml:space="preserve"> Федерального закона "О государственной социальной помощи", в целях стимулирования их активных действий по преодолению трудной жизненной ситуации (далее - государственная социальная помощь на основании социального контракта).</w:t>
      </w:r>
    </w:p>
    <w:p w:rsidR="00A1491D" w:rsidRDefault="00AC0916">
      <w:pPr>
        <w:pStyle w:val="ConsPlusNormal0"/>
        <w:jc w:val="both"/>
      </w:pPr>
      <w:r>
        <w:t xml:space="preserve">(в ред. </w:t>
      </w:r>
      <w:hyperlink r:id="rId13" w:tooltip="Постановление Правительства РФ от 18.02.2025 N 173 &quot;О внесении изменений в постановление Правительства Российской Федерации от 16 ноября 2023 г. N 1931&quot; {КонсультантПлюс}">
        <w:r>
          <w:rPr>
            <w:color w:val="0000FF"/>
          </w:rPr>
          <w:t>Постановления</w:t>
        </w:r>
      </w:hyperlink>
      <w:r>
        <w:t xml:space="preserve"> Правительства РФ от 18.02.2025 N 173)</w:t>
      </w:r>
    </w:p>
    <w:p w:rsidR="00A1491D" w:rsidRDefault="00AC0916">
      <w:pPr>
        <w:pStyle w:val="ConsPlusNormal0"/>
        <w:spacing w:before="240"/>
        <w:ind w:firstLine="540"/>
        <w:jc w:val="both"/>
      </w:pPr>
      <w:r>
        <w:t>2. Государственная социальная помощь на основании социального контракта оказывается нуждающимся в социальной поддержке гражданам Российской Федерации, которые постоянно проживают на территории Российской Федерации.</w:t>
      </w:r>
    </w:p>
    <w:p w:rsidR="00A1491D" w:rsidRDefault="00AC0916">
      <w:pPr>
        <w:pStyle w:val="ConsPlusNormal0"/>
        <w:spacing w:before="240"/>
        <w:ind w:firstLine="540"/>
        <w:jc w:val="both"/>
      </w:pPr>
      <w:r>
        <w:t xml:space="preserve">3. Право на государственную социальную помощь на основании социального контракта возникает в случае, если размер среднедушевого дохода малоимущей семьи (далее - доход семьи), дохода малоимущего одиноко проживающего гражданина (далее - доход одиноко проживающего гражданина), рассчитанный в соответствии с Федеральным </w:t>
      </w:r>
      <w:hyperlink r:id="rId14" w:tooltip="Федеральный закон от 05.04.2003 N 44-ФЗ (ред. от 24.07.2023)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КонсультантПлюс}">
        <w:r>
          <w:rPr>
            <w:color w:val="0000FF"/>
          </w:rPr>
          <w:t>законом</w:t>
        </w:r>
      </w:hyperlink>
      <w:r>
        <w:t xml:space="preserve">"О порядке учета доходов и </w:t>
      </w:r>
      <w:r>
        <w:lastRenderedPageBreak/>
        <w:t xml:space="preserve">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по независящим от них причинам ниже величины прожиточного минимума на душу населения, установленного в субъекте Российской Федерации в соответствии с Федеральным </w:t>
      </w:r>
      <w:hyperlink r:id="rId15" w:tooltip="Федеральный закон от 24.10.1997 N 134-ФЗ (ред. от 29.12.2020, с изм. от 29.10.2024) &quot;О прожиточном минимуме в Российской Федерации&quot; {КонсультантПлюс}">
        <w:r>
          <w:rPr>
            <w:color w:val="0000FF"/>
          </w:rPr>
          <w:t>законом</w:t>
        </w:r>
      </w:hyperlink>
      <w:r>
        <w:t>"О прожиточном минимуме в Российской Федерации" (далее - величина прожиточного минимума на душу населения) на дату обращения за оказанием государственной социальной помощи на основании социального контракта.</w:t>
      </w:r>
    </w:p>
    <w:p w:rsidR="00A1491D" w:rsidRDefault="00AC0916">
      <w:pPr>
        <w:pStyle w:val="ConsPlusNormal0"/>
        <w:jc w:val="both"/>
      </w:pPr>
      <w:r>
        <w:t xml:space="preserve">(в ред. </w:t>
      </w:r>
      <w:hyperlink r:id="rId16" w:tooltip="Постановление Правительства РФ от 18.02.2025 N 173 &quot;О внесении изменений в постановление Правительства Российской Федерации от 16 ноября 2023 г. N 1931&quot; {КонсультантПлюс}">
        <w:r>
          <w:rPr>
            <w:color w:val="0000FF"/>
          </w:rPr>
          <w:t>Постановления</w:t>
        </w:r>
      </w:hyperlink>
      <w:r>
        <w:t xml:space="preserve"> Правительства РФ от 18.02.2025 N 173)</w:t>
      </w:r>
    </w:p>
    <w:p w:rsidR="00A1491D" w:rsidRDefault="00AC0916">
      <w:pPr>
        <w:pStyle w:val="ConsPlusNormal0"/>
        <w:spacing w:before="240"/>
        <w:ind w:firstLine="540"/>
        <w:jc w:val="both"/>
      </w:pPr>
      <w:bookmarkStart w:id="3" w:name="P52"/>
      <w:bookmarkEnd w:id="3"/>
      <w:r>
        <w:t>4. К социальному контракту прилагается программа социальной адаптации, предусматривающая мероприятия:</w:t>
      </w:r>
    </w:p>
    <w:p w:rsidR="00A1491D" w:rsidRDefault="00AC0916">
      <w:pPr>
        <w:pStyle w:val="ConsPlusNormal0"/>
        <w:spacing w:before="240"/>
        <w:ind w:firstLine="540"/>
        <w:jc w:val="both"/>
      </w:pPr>
      <w:bookmarkStart w:id="4" w:name="P53"/>
      <w:bookmarkEnd w:id="4"/>
      <w:r>
        <w:t>а) по поиску работы;</w:t>
      </w:r>
    </w:p>
    <w:p w:rsidR="00A1491D" w:rsidRDefault="00AC0916">
      <w:pPr>
        <w:pStyle w:val="ConsPlusNormal0"/>
        <w:spacing w:before="240"/>
        <w:ind w:firstLine="540"/>
        <w:jc w:val="both"/>
      </w:pPr>
      <w:bookmarkStart w:id="5" w:name="P54"/>
      <w:bookmarkEnd w:id="5"/>
      <w:r>
        <w:t>б) по осуществлению индивидуальной предпринимательской деятельности;</w:t>
      </w:r>
    </w:p>
    <w:p w:rsidR="00A1491D" w:rsidRDefault="00AC0916">
      <w:pPr>
        <w:pStyle w:val="ConsPlusNormal0"/>
        <w:spacing w:before="240"/>
        <w:ind w:firstLine="540"/>
        <w:jc w:val="both"/>
      </w:pPr>
      <w:bookmarkStart w:id="6" w:name="P55"/>
      <w:bookmarkEnd w:id="6"/>
      <w:r>
        <w:t>в) по ведению личного подсобного хозяйства;</w:t>
      </w:r>
    </w:p>
    <w:p w:rsidR="00A1491D" w:rsidRDefault="00AC0916">
      <w:pPr>
        <w:pStyle w:val="ConsPlusNormal0"/>
        <w:spacing w:before="240"/>
        <w:ind w:firstLine="540"/>
        <w:jc w:val="both"/>
      </w:pPr>
      <w:bookmarkStart w:id="7" w:name="P56"/>
      <w:bookmarkEnd w:id="7"/>
      <w:r>
        <w:t xml:space="preserve">г) по осуществлению иных мероприятий, направленных на преодоление гражданином трудной жизненной ситуации. Под иными мероприятиями понимаются мероприятия, направленные на оказание государственной социальной помощи, предусмотренной </w:t>
      </w:r>
      <w:hyperlink r:id="rId17" w:tooltip="Федеральный закон от 17.07.1999 N 178-ФЗ (ред. от 29.10.2024) &quot;О государственной социальной помощи&quot; {КонсультантПлюс}">
        <w:r>
          <w:rPr>
            <w:color w:val="0000FF"/>
          </w:rPr>
          <w:t>абзацем вторым части 1 статьи 12</w:t>
        </w:r>
      </w:hyperlink>
      <w:r>
        <w:t xml:space="preserve"> Федерального закона "О государственной социальной помощи", в целях удовлетворения текущих потребностей семьи (одиноко проживающего гражданина) в приобретении товаров и услуг в соответствии с </w:t>
      </w:r>
      <w:hyperlink w:anchor="P103" w:tooltip="г) по мероприятию, указанному в подпункте &quot;г&quot; пункта 4 настоящих Правил, - в размере величины прожиточного минимума для трудоспособного населения на период действия социального контракта. При этом общий период выплат в рамках данного мероприятия не может превы">
        <w:r>
          <w:rPr>
            <w:color w:val="0000FF"/>
          </w:rPr>
          <w:t>подпунктом "г" пункта 10</w:t>
        </w:r>
      </w:hyperlink>
      <w:r>
        <w:t xml:space="preserve"> настоящих Правил.</w:t>
      </w:r>
    </w:p>
    <w:p w:rsidR="00A1491D" w:rsidRDefault="00AC0916">
      <w:pPr>
        <w:pStyle w:val="ConsPlusNormal0"/>
        <w:spacing w:before="240"/>
        <w:ind w:firstLine="540"/>
        <w:jc w:val="both"/>
      </w:pPr>
      <w:r>
        <w:t>В приоритетном порядке социальный контракт заключается с многодетными семьями, с семьями с детьми и с участниками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с членами их семей.</w:t>
      </w:r>
    </w:p>
    <w:p w:rsidR="00A1491D" w:rsidRDefault="00AC0916">
      <w:pPr>
        <w:pStyle w:val="ConsPlusNormal0"/>
        <w:spacing w:before="240"/>
        <w:ind w:firstLine="540"/>
        <w:jc w:val="both"/>
      </w:pPr>
      <w:r>
        <w:t xml:space="preserve">Социальный контракт с одним и тем же гражданином (с одной и той же семьей) вне зависимости от выбранного мероприятия заключается не ранее чем со дня окончания мониторинга условий жизни семьи (одиноко проживающего гражданина) по завершении ранее заключенного социального контракта, проводимого в соответствии с </w:t>
      </w:r>
      <w:hyperlink w:anchor="P266" w:tooltip="46. Органом социальной защиты населения проводится мониторинг условий жизни семьи (одиноко проживающего гражданина) со дня окончания срока действия социального контракта. По результатам, полученным в ходе мониторинга условий жизни семьи (одиноко проживающего г">
        <w:r>
          <w:rPr>
            <w:color w:val="0000FF"/>
          </w:rPr>
          <w:t>пунктом 46</w:t>
        </w:r>
      </w:hyperlink>
      <w:r>
        <w:t xml:space="preserve"> настоящих Правил, за исключением случая вынесения органом социальной защиты населения субъекта Российской Федерации (далее - орган социальной защиты населения) решения о целесообразности заключения с гражданином (семьей) нового социального контракта в период проведения мониторинга условий жизни семьи (одиноко проживающего гражданина) в соответствии с </w:t>
      </w:r>
      <w:hyperlink w:anchor="P266" w:tooltip="46. Органом социальной защиты населения проводится мониторинг условий жизни семьи (одиноко проживающего гражданина) со дня окончания срока действия социального контракта. По результатам, полученным в ходе мониторинга условий жизни семьи (одиноко проживающего г">
        <w:r>
          <w:rPr>
            <w:color w:val="0000FF"/>
          </w:rPr>
          <w:t>абзацем первым пункта 46</w:t>
        </w:r>
      </w:hyperlink>
      <w:r>
        <w:t xml:space="preserve"> настоящих Правил.</w:t>
      </w:r>
    </w:p>
    <w:p w:rsidR="00A1491D" w:rsidRDefault="00AC0916">
      <w:pPr>
        <w:pStyle w:val="ConsPlusNormal0"/>
        <w:jc w:val="both"/>
      </w:pPr>
      <w:r>
        <w:t xml:space="preserve">(п. 4 в ред. </w:t>
      </w:r>
      <w:hyperlink r:id="rId18" w:tooltip="Постановление Правительства РФ от 18.02.2025 N 173 &quot;О внесении изменений в постановление Правительства Российской Федерации от 16 ноября 2023 г. N 1931&quot; {КонсультантПлюс}">
        <w:r>
          <w:rPr>
            <w:color w:val="0000FF"/>
          </w:rPr>
          <w:t>Постановления</w:t>
        </w:r>
      </w:hyperlink>
      <w:r>
        <w:t xml:space="preserve"> Правительства РФ от 18.02.2025 N 173)</w:t>
      </w:r>
    </w:p>
    <w:p w:rsidR="00A1491D" w:rsidRDefault="00AC0916">
      <w:pPr>
        <w:pStyle w:val="ConsPlusNormal0"/>
        <w:spacing w:before="240"/>
        <w:ind w:firstLine="540"/>
        <w:jc w:val="both"/>
      </w:pPr>
      <w:r>
        <w:t xml:space="preserve">5. В программу социальной адаптации могут включаться дополнительные мероприятия, направленные на реализацию одного из мероприятий, указанных в </w:t>
      </w:r>
      <w:hyperlink w:anchor="P52" w:tooltip="4. К социальному контракту прилагается программа социальной адаптации, предусматривающая мероприятия:">
        <w:r>
          <w:rPr>
            <w:color w:val="0000FF"/>
          </w:rPr>
          <w:t>пункте 4</w:t>
        </w:r>
      </w:hyperlink>
      <w:r>
        <w:t xml:space="preserve"> настоящих Правил.</w:t>
      </w:r>
    </w:p>
    <w:p w:rsidR="00A1491D" w:rsidRDefault="00AC0916">
      <w:pPr>
        <w:pStyle w:val="ConsPlusNormal0"/>
        <w:spacing w:before="240"/>
        <w:ind w:firstLine="540"/>
        <w:jc w:val="both"/>
      </w:pPr>
      <w:r>
        <w:t xml:space="preserve">6. Подготовленные органом социальной защиты населения социальный контракт, программа социальной адаптации и прилагаемые к ней материалы, а также подготовленный заявителем, указанным в </w:t>
      </w:r>
      <w:hyperlink w:anchor="P114" w:tooltip="15. Заявление о назначении, а также заявление об изменении способа доставки подаются гражданином в орган социальной защиты населения по месту жительства или месту пребывания от себя лично (для малоимущих одиноко проживающих граждан) или от имени своей семьи (д">
        <w:r>
          <w:rPr>
            <w:color w:val="0000FF"/>
          </w:rPr>
          <w:t>пункте 15</w:t>
        </w:r>
      </w:hyperlink>
      <w:r>
        <w:t xml:space="preserve"> настоящих Правил, бизнес-план (смета расходов) рассматриваются на заседании межведомственной комиссии по вопросам оказания государственной социальной </w:t>
      </w:r>
      <w:r>
        <w:lastRenderedPageBreak/>
        <w:t>помощи на основании социального контракта (далее - межведомственная комиссия) до заключения социального контракта.</w:t>
      </w:r>
    </w:p>
    <w:p w:rsidR="00A1491D" w:rsidRDefault="00AC0916">
      <w:pPr>
        <w:pStyle w:val="ConsPlusNormal0"/>
        <w:spacing w:before="240"/>
        <w:ind w:firstLine="540"/>
        <w:jc w:val="both"/>
      </w:pPr>
      <w:bookmarkStart w:id="8" w:name="P62"/>
      <w:bookmarkEnd w:id="8"/>
      <w:r>
        <w:t xml:space="preserve">В случае выработки межведомственной комиссией согласованного мнения о необходимости доработки социального контракта, программы социальной адаптации и прилагаемых к ней материалов, а также подготовленного заявителем, указанным в </w:t>
      </w:r>
      <w:hyperlink w:anchor="P114" w:tooltip="15. Заявление о назначении, а также заявление об изменении способа доставки подаются гражданином в орган социальной защиты населения по месту жительства или месту пребывания от себя лично (для малоимущих одиноко проживающих граждан) или от имени своей семьи (д">
        <w:r>
          <w:rPr>
            <w:color w:val="0000FF"/>
          </w:rPr>
          <w:t>пункте 15</w:t>
        </w:r>
      </w:hyperlink>
      <w:r>
        <w:t xml:space="preserve"> настоящих Правил, бизнес-плана (сметы расходов) такие документы дорабатываются органом социальной защиты населения совместно с заявителем, указанным в </w:t>
      </w:r>
      <w:hyperlink w:anchor="P114" w:tooltip="15. Заявление о назначении, а также заявление об изменении способа доставки подаются гражданином в орган социальной защиты населения по месту жительства или месту пребывания от себя лично (для малоимущих одиноко проживающих граждан) или от имени своей семьи (д">
        <w:r>
          <w:rPr>
            <w:color w:val="0000FF"/>
          </w:rPr>
          <w:t>пункте 15</w:t>
        </w:r>
      </w:hyperlink>
      <w:r>
        <w:t xml:space="preserve"> настоящих Правил, и представляются на повторное рассмотрение в межведомственную комиссию в срок до 5 рабочих дней со дня представления указанного согласованного мнения.</w:t>
      </w:r>
    </w:p>
    <w:p w:rsidR="00A1491D" w:rsidRDefault="00AC0916">
      <w:pPr>
        <w:pStyle w:val="ConsPlusNormal0"/>
        <w:jc w:val="both"/>
      </w:pPr>
      <w:r>
        <w:t xml:space="preserve">(п. 6 в ред. </w:t>
      </w:r>
      <w:hyperlink r:id="rId19" w:tooltip="Постановление Правительства РФ от 18.02.2025 N 173 &quot;О внесении изменений в постановление Правительства Российской Федерации от 16 ноября 2023 г. N 1931&quot; {КонсультантПлюс}">
        <w:r>
          <w:rPr>
            <w:color w:val="0000FF"/>
          </w:rPr>
          <w:t>Постановления</w:t>
        </w:r>
      </w:hyperlink>
      <w:r>
        <w:t xml:space="preserve"> Правительства РФ от 18.02.2025 N 173)</w:t>
      </w:r>
    </w:p>
    <w:p w:rsidR="00A1491D" w:rsidRDefault="00AC0916">
      <w:pPr>
        <w:pStyle w:val="ConsPlusNormal0"/>
        <w:spacing w:before="240"/>
        <w:ind w:firstLine="540"/>
        <w:jc w:val="both"/>
      </w:pPr>
      <w:r>
        <w:t xml:space="preserve">6(1). Межведомственная комиссия создается из представителей органов и организаций, указанных в </w:t>
      </w:r>
      <w:hyperlink w:anchor="P72" w:tooltip="7. Программа социальной адаптации для граждан, указанных в статье 7 Федерального закона &quot;О государственной социальной помощи&quot;, разрабатывается органом социальной защиты населения с учетом дополнительно представленных документов, необходимых для ее составления,">
        <w:r>
          <w:rPr>
            <w:color w:val="0000FF"/>
          </w:rPr>
          <w:t>пункте 7</w:t>
        </w:r>
      </w:hyperlink>
      <w:r>
        <w:t xml:space="preserve"> настоящих Правил, в целях выработки согласованного мнения об одобрении (неодобрении) заключения социального контракта, программы социальной адаптации и прилагаемых к ней материалов, а также подготовленного заявителем, указанным в </w:t>
      </w:r>
      <w:hyperlink w:anchor="P114" w:tooltip="15. Заявление о назначении, а также заявление об изменении способа доставки подаются гражданином в орган социальной защиты населения по месту жительства или месту пребывания от себя лично (для малоимущих одиноко проживающих граждан) или от имени своей семьи (д">
        <w:r>
          <w:rPr>
            <w:color w:val="0000FF"/>
          </w:rPr>
          <w:t>пункте 15</w:t>
        </w:r>
      </w:hyperlink>
      <w:r>
        <w:t xml:space="preserve"> настоящих Правил, бизнес-плана (сметы расходов) или согласованного мнения о необходимости доработки указанных документов.</w:t>
      </w:r>
    </w:p>
    <w:p w:rsidR="00A1491D" w:rsidRDefault="00AC0916">
      <w:pPr>
        <w:pStyle w:val="ConsPlusNormal0"/>
        <w:spacing w:before="240"/>
        <w:ind w:firstLine="540"/>
        <w:jc w:val="both"/>
      </w:pPr>
      <w:r>
        <w:t>К полномочиям межведомственной комиссии относятся:</w:t>
      </w:r>
    </w:p>
    <w:p w:rsidR="00A1491D" w:rsidRDefault="00AC0916">
      <w:pPr>
        <w:pStyle w:val="ConsPlusNormal0"/>
        <w:spacing w:before="240"/>
        <w:ind w:firstLine="540"/>
        <w:jc w:val="both"/>
      </w:pPr>
      <w:r>
        <w:t xml:space="preserve">рассмотрение на заседании межведомственной комиссии социального контракта, программы социальной адаптации и прилагаемых к ней материалов, а также подготовленного заявителем, указанным в </w:t>
      </w:r>
      <w:hyperlink w:anchor="P114" w:tooltip="15. Заявление о назначении, а также заявление об изменении способа доставки подаются гражданином в орган социальной защиты населения по месту жительства или месту пребывания от себя лично (для малоимущих одиноко проживающих граждан) или от имени своей семьи (д">
        <w:r>
          <w:rPr>
            <w:color w:val="0000FF"/>
          </w:rPr>
          <w:t>пункте 15</w:t>
        </w:r>
      </w:hyperlink>
      <w:r>
        <w:t xml:space="preserve"> настоящих Правил, бизнес-плана (сметы расходов);</w:t>
      </w:r>
    </w:p>
    <w:p w:rsidR="00A1491D" w:rsidRDefault="00AC0916">
      <w:pPr>
        <w:pStyle w:val="ConsPlusNormal0"/>
        <w:spacing w:before="240"/>
        <w:ind w:firstLine="540"/>
        <w:jc w:val="both"/>
      </w:pPr>
      <w:r>
        <w:t xml:space="preserve">представление в орган социальной защиты населения замечаний по социальному контракту, программе социальной адаптации, в том числе по составу мероприятий, указанных в </w:t>
      </w:r>
      <w:hyperlink w:anchor="P52" w:tooltip="4. К социальному контракту прилагается программа социальной адаптации, предусматривающая мероприятия:">
        <w:r>
          <w:rPr>
            <w:color w:val="0000FF"/>
          </w:rPr>
          <w:t>пункте 4</w:t>
        </w:r>
      </w:hyperlink>
      <w:r>
        <w:t xml:space="preserve"> настоящих Правил, и (или) прилагаемых к ней материалов, а также по подготовленному заявителем, указанным в </w:t>
      </w:r>
      <w:hyperlink w:anchor="P114" w:tooltip="15. Заявление о назначении, а также заявление об изменении способа доставки подаются гражданином в орган социальной защиты населения по месту жительства или месту пребывания от себя лично (для малоимущих одиноко проживающих граждан) или от имени своей семьи (д">
        <w:r>
          <w:rPr>
            <w:color w:val="0000FF"/>
          </w:rPr>
          <w:t>пункте 15</w:t>
        </w:r>
      </w:hyperlink>
      <w:r>
        <w:t xml:space="preserve"> настоящих Правил, бизнес-плану (смете расходов);</w:t>
      </w:r>
    </w:p>
    <w:p w:rsidR="00A1491D" w:rsidRDefault="00AC0916">
      <w:pPr>
        <w:pStyle w:val="ConsPlusNormal0"/>
        <w:spacing w:before="240"/>
        <w:ind w:firstLine="540"/>
        <w:jc w:val="both"/>
      </w:pPr>
      <w:r>
        <w:t xml:space="preserve">повторное рассмотрение в соответствии с </w:t>
      </w:r>
      <w:hyperlink w:anchor="P62" w:tooltip="В случае выработки межведомственной комиссией согласованного мнения о необходимости доработки социального контракта, программы социальной адаптации и прилагаемых к ней материалов, а также подготовленного заявителем, указанным в пункте 15 настоящих Правил, бизн">
        <w:r>
          <w:rPr>
            <w:color w:val="0000FF"/>
          </w:rPr>
          <w:t>абзацем вторым пункта 6</w:t>
        </w:r>
      </w:hyperlink>
      <w:r>
        <w:t xml:space="preserve"> настоящих Правил доработанных социального контракта, программы социальной адаптации и прилагаемых к ней материалов, а также подготовленного заявителем, указанным в </w:t>
      </w:r>
      <w:hyperlink w:anchor="P114" w:tooltip="15. Заявление о назначении, а также заявление об изменении способа доставки подаются гражданином в орган социальной защиты населения по месту жительства или месту пребывания от себя лично (для малоимущих одиноко проживающих граждан) или от имени своей семьи (д">
        <w:r>
          <w:rPr>
            <w:color w:val="0000FF"/>
          </w:rPr>
          <w:t>пункте 15</w:t>
        </w:r>
      </w:hyperlink>
      <w:r>
        <w:t xml:space="preserve"> настоящих Правил, бизнес-плана (сметы расходов);</w:t>
      </w:r>
    </w:p>
    <w:p w:rsidR="00A1491D" w:rsidRDefault="00AC0916">
      <w:pPr>
        <w:pStyle w:val="ConsPlusNormal0"/>
        <w:spacing w:before="240"/>
        <w:ind w:firstLine="540"/>
        <w:jc w:val="both"/>
      </w:pPr>
      <w:r>
        <w:t xml:space="preserve">выработка в соответствии с абзацем первым настоящего пункта согласованного мнения об одобрении (неодобрении) заключения социального контракта, программы социальной адаптации и прилагаемых к ней материалов, а также подготовленного заявителем, указанным в </w:t>
      </w:r>
      <w:hyperlink w:anchor="P114" w:tooltip="15. Заявление о назначении, а также заявление об изменении способа доставки подаются гражданином в орган социальной защиты населения по месту жительства или месту пребывания от себя лично (для малоимущих одиноко проживающих граждан) или от имени своей семьи (д">
        <w:r>
          <w:rPr>
            <w:color w:val="0000FF"/>
          </w:rPr>
          <w:t>пункте 15</w:t>
        </w:r>
      </w:hyperlink>
      <w:r>
        <w:t xml:space="preserve"> настоящих Правил, бизнес-плана (сметы расходов) или согласованного мнения о необходимости доработки указанных документов;</w:t>
      </w:r>
    </w:p>
    <w:p w:rsidR="00A1491D" w:rsidRDefault="00AC0916">
      <w:pPr>
        <w:pStyle w:val="ConsPlusNormal0"/>
        <w:spacing w:before="240"/>
        <w:ind w:firstLine="540"/>
        <w:jc w:val="both"/>
      </w:pPr>
      <w:r>
        <w:t xml:space="preserve">иные полномочия, установленные порядком формирования и работы межведомственной комиссии, утверждаемым правовым актом субъекта Российской Федерации, в соответствии с </w:t>
      </w:r>
      <w:hyperlink w:anchor="P86" w:tooltip="г) порядок формирования и работы межведомственной комиссии;">
        <w:r>
          <w:rPr>
            <w:color w:val="0000FF"/>
          </w:rPr>
          <w:t>подпунктом "г" пункта 8</w:t>
        </w:r>
      </w:hyperlink>
      <w:r>
        <w:t xml:space="preserve"> настоящих Правил.</w:t>
      </w:r>
    </w:p>
    <w:p w:rsidR="00A1491D" w:rsidRDefault="00AC0916">
      <w:pPr>
        <w:pStyle w:val="ConsPlusNormal0"/>
        <w:jc w:val="both"/>
      </w:pPr>
      <w:r>
        <w:t xml:space="preserve">(п. 6(1) введен </w:t>
      </w:r>
      <w:hyperlink r:id="rId20" w:tooltip="Постановление Правительства РФ от 18.02.2025 N 173 &quot;О внесении изменений в постановление Правительства Российской Федерации от 16 ноября 2023 г. N 1931&quot; {КонсультантПлюс}">
        <w:r>
          <w:rPr>
            <w:color w:val="0000FF"/>
          </w:rPr>
          <w:t>Постановлением</w:t>
        </w:r>
      </w:hyperlink>
      <w:r>
        <w:t xml:space="preserve"> Правительства РФ от 18.02.2025 N 173)</w:t>
      </w:r>
    </w:p>
    <w:p w:rsidR="00A1491D" w:rsidRDefault="00AC0916">
      <w:pPr>
        <w:pStyle w:val="ConsPlusNormal0"/>
        <w:spacing w:before="240"/>
        <w:ind w:firstLine="540"/>
        <w:jc w:val="both"/>
      </w:pPr>
      <w:bookmarkStart w:id="9" w:name="P72"/>
      <w:bookmarkEnd w:id="9"/>
      <w:r>
        <w:t xml:space="preserve">7. Программа социальной адаптации для граждан, указанных в </w:t>
      </w:r>
      <w:hyperlink r:id="rId21" w:tooltip="Федеральный закон от 17.07.1999 N 178-ФЗ (ред. от 29.10.2024) &quot;О государственной социальной помощи&quot; {КонсультантПлюс}">
        <w:r>
          <w:rPr>
            <w:color w:val="0000FF"/>
          </w:rPr>
          <w:t>статье 7</w:t>
        </w:r>
      </w:hyperlink>
      <w:r>
        <w:t xml:space="preserve"> Федерального закона "О государственной социальной помощи", разрабатывается органом социальной защиты </w:t>
      </w:r>
      <w:r>
        <w:lastRenderedPageBreak/>
        <w:t xml:space="preserve">населения с учетом дополнительно представленных документов, необходимых для ее составления, совместно с заявителем, указанным в </w:t>
      </w:r>
      <w:hyperlink w:anchor="P114" w:tooltip="15. Заявление о назначении, а также заявление об изменении способа доставки подаются гражданином в орган социальной защиты населения по месту жительства или месту пребывания от себя лично (для малоимущих одиноко проживающих граждан) или от имени своей семьи (д">
        <w:r>
          <w:rPr>
            <w:color w:val="0000FF"/>
          </w:rPr>
          <w:t>пункте 15</w:t>
        </w:r>
      </w:hyperlink>
      <w:r>
        <w:t xml:space="preserve"> настоящих Правил, и при необходимости со следующими органами и организациями:</w:t>
      </w:r>
    </w:p>
    <w:p w:rsidR="00A1491D" w:rsidRDefault="00AC0916">
      <w:pPr>
        <w:pStyle w:val="ConsPlusNormal0"/>
        <w:spacing w:before="240"/>
        <w:ind w:firstLine="540"/>
        <w:jc w:val="both"/>
      </w:pPr>
      <w:r>
        <w:t>а) исполнительные органы субъектов Российской Федерации, осуществляющие полномочия в области содействия занятости населения (далее - органы занятости населения);</w:t>
      </w:r>
    </w:p>
    <w:p w:rsidR="00A1491D" w:rsidRDefault="00AC0916">
      <w:pPr>
        <w:pStyle w:val="ConsPlusNormal0"/>
        <w:spacing w:before="240"/>
        <w:ind w:firstLine="540"/>
        <w:jc w:val="both"/>
      </w:pPr>
      <w:r>
        <w:t>б) исполнительные органы субъектов Российской Федерации, осуществляющие полномочия в области развития малого и среднего предпринимательства;</w:t>
      </w:r>
    </w:p>
    <w:p w:rsidR="00A1491D" w:rsidRDefault="00AC0916">
      <w:pPr>
        <w:pStyle w:val="ConsPlusNormal0"/>
        <w:spacing w:before="240"/>
        <w:ind w:firstLine="540"/>
        <w:jc w:val="both"/>
      </w:pPr>
      <w:r>
        <w:t>в) исполнительные органы субъектов Российской Федерации, осуществляющие полномочия в области регулирования сельского хозяйства;</w:t>
      </w:r>
    </w:p>
    <w:p w:rsidR="00A1491D" w:rsidRDefault="00AC0916">
      <w:pPr>
        <w:pStyle w:val="ConsPlusNormal0"/>
        <w:spacing w:before="240"/>
        <w:ind w:firstLine="540"/>
        <w:jc w:val="both"/>
      </w:pPr>
      <w:r>
        <w:t>г) торгово-промышленные палаты субъектов Российской Федерации;</w:t>
      </w:r>
    </w:p>
    <w:p w:rsidR="00A1491D" w:rsidRDefault="00AC0916">
      <w:pPr>
        <w:pStyle w:val="ConsPlusNormal0"/>
        <w:spacing w:before="240"/>
        <w:ind w:firstLine="540"/>
        <w:jc w:val="both"/>
      </w:pPr>
      <w:r>
        <w:t>д) органы местного самоуправления;</w:t>
      </w:r>
    </w:p>
    <w:p w:rsidR="00A1491D" w:rsidRDefault="00AC0916">
      <w:pPr>
        <w:pStyle w:val="ConsPlusNormal0"/>
        <w:spacing w:before="240"/>
        <w:ind w:firstLine="540"/>
        <w:jc w:val="both"/>
      </w:pPr>
      <w:r>
        <w:t>е) организации в сфере труда и занятости;</w:t>
      </w:r>
    </w:p>
    <w:p w:rsidR="00A1491D" w:rsidRDefault="00AC0916">
      <w:pPr>
        <w:pStyle w:val="ConsPlusNormal0"/>
        <w:spacing w:before="240"/>
        <w:ind w:firstLine="540"/>
        <w:jc w:val="both"/>
      </w:pPr>
      <w:r>
        <w:t>ж) организации, образующие инфраструктуру поддержки субъектов малого и среднего предпринимательства, в том числе центры "Мой бизнес";</w:t>
      </w:r>
    </w:p>
    <w:p w:rsidR="00A1491D" w:rsidRDefault="00AC0916">
      <w:pPr>
        <w:pStyle w:val="ConsPlusNormal0"/>
        <w:spacing w:before="240"/>
        <w:ind w:firstLine="540"/>
        <w:jc w:val="both"/>
      </w:pPr>
      <w:r>
        <w:t>з) организации в сфере сельского хозяйства, в том числе центры компетенций в сфере сельскохозяйственной кооперации и поддержки фермеров;</w:t>
      </w:r>
    </w:p>
    <w:p w:rsidR="00A1491D" w:rsidRDefault="00AC0916">
      <w:pPr>
        <w:pStyle w:val="ConsPlusNormal0"/>
        <w:spacing w:before="240"/>
        <w:ind w:firstLine="540"/>
        <w:jc w:val="both"/>
      </w:pPr>
      <w:r>
        <w:t>и) иные органы и организации.</w:t>
      </w:r>
    </w:p>
    <w:p w:rsidR="00A1491D" w:rsidRDefault="00AC0916">
      <w:pPr>
        <w:pStyle w:val="ConsPlusNormal0"/>
        <w:spacing w:before="240"/>
        <w:ind w:firstLine="540"/>
        <w:jc w:val="both"/>
      </w:pPr>
      <w:r>
        <w:t xml:space="preserve">8. Правовым актом субъекта Российской Федерации, регулирующим порядок и условия оказания государственной социальной помощи на основании социального контракта, с учетом положений настоящих Правил и </w:t>
      </w:r>
      <w:hyperlink r:id="rId22" w:tooltip="Приказ Минтруда России от 29.03.2024 N 159 &quot;Об утверждении методических рекомендаций по оказанию государственной социальной помощи на основании социального контракта&quot; {КонсультантПлюс}">
        <w:r>
          <w:rPr>
            <w:color w:val="0000FF"/>
          </w:rPr>
          <w:t>методических рекомендаций</w:t>
        </w:r>
      </w:hyperlink>
      <w:r>
        <w:t xml:space="preserve"> по оказанию государственной социальной помощи на основании социального контракта, утвержденных приказом Министерства труда и социальной защиты Российской Федерации, в том числе утверждаются:</w:t>
      </w:r>
    </w:p>
    <w:p w:rsidR="00A1491D" w:rsidRDefault="00AC0916">
      <w:pPr>
        <w:pStyle w:val="ConsPlusNormal0"/>
        <w:spacing w:before="240"/>
        <w:ind w:firstLine="540"/>
        <w:jc w:val="both"/>
      </w:pPr>
      <w:r>
        <w:t>а) форма социального контракта, форма программы социальной адаптации;</w:t>
      </w:r>
    </w:p>
    <w:p w:rsidR="00A1491D" w:rsidRDefault="00AC0916">
      <w:pPr>
        <w:pStyle w:val="ConsPlusNormal0"/>
        <w:spacing w:before="240"/>
        <w:ind w:firstLine="540"/>
        <w:jc w:val="both"/>
      </w:pPr>
      <w:r>
        <w:t xml:space="preserve">б) перечень типовых трудных жизненных ситуаций (часто встречающиеся обстоятельства, которые ухудшают условия жизнедеятельности гражданина, в том числе негативно влияют на уровень дохода гражданина (семьи гражданина), и последствия которых он не может преодолеть самостоятельно) и категорий семей (одиноко проживающих граждан), которым оказывается государственная социальная помощь на основании социального контракта по мероприятию, указанному в </w:t>
      </w:r>
      <w:hyperlink w:anchor="P52" w:tooltip="4. К социальному контракту прилагается программа социальной адаптации, предусматривающая мероприятия:">
        <w:r>
          <w:rPr>
            <w:color w:val="0000FF"/>
          </w:rPr>
          <w:t>подпункте "г" пункта 4</w:t>
        </w:r>
      </w:hyperlink>
      <w:r>
        <w:t xml:space="preserve"> настоящих Правил;</w:t>
      </w:r>
    </w:p>
    <w:p w:rsidR="00A1491D" w:rsidRDefault="00AC0916">
      <w:pPr>
        <w:pStyle w:val="ConsPlusNormal0"/>
        <w:spacing w:before="240"/>
        <w:ind w:firstLine="540"/>
        <w:jc w:val="both"/>
      </w:pPr>
      <w:bookmarkStart w:id="10" w:name="P85"/>
      <w:bookmarkEnd w:id="10"/>
      <w:r>
        <w:t>в) перечень причин, являющихся уважительными в случае неисполнения получателем государственной социальной помощи на основании социального контракта мероприятий программы социальной адаптации;</w:t>
      </w:r>
    </w:p>
    <w:p w:rsidR="00A1491D" w:rsidRDefault="00AC0916">
      <w:pPr>
        <w:pStyle w:val="ConsPlusNormal0"/>
        <w:spacing w:before="240"/>
        <w:ind w:firstLine="540"/>
        <w:jc w:val="both"/>
      </w:pPr>
      <w:bookmarkStart w:id="11" w:name="P86"/>
      <w:bookmarkEnd w:id="11"/>
      <w:r>
        <w:t>г) порядок формирования и работы межведомственной комиссии;</w:t>
      </w:r>
    </w:p>
    <w:p w:rsidR="00A1491D" w:rsidRDefault="00AC0916">
      <w:pPr>
        <w:pStyle w:val="ConsPlusNormal0"/>
        <w:spacing w:before="240"/>
        <w:ind w:firstLine="540"/>
        <w:jc w:val="both"/>
      </w:pPr>
      <w:r>
        <w:t xml:space="preserve">д) порядок рассмотрения заявления о назначении государственной социальной помощи на </w:t>
      </w:r>
      <w:r>
        <w:lastRenderedPageBreak/>
        <w:t>основании социального контракта после использования в текущем финансовом году бюджетных ассигнований федерального бюджета;</w:t>
      </w:r>
    </w:p>
    <w:p w:rsidR="00A1491D" w:rsidRDefault="00AC0916">
      <w:pPr>
        <w:pStyle w:val="ConsPlusNormal0"/>
        <w:spacing w:before="240"/>
        <w:ind w:firstLine="540"/>
        <w:jc w:val="both"/>
      </w:pPr>
      <w:r>
        <w:t xml:space="preserve">е) порядок прекращения оказания государственной социальной помощи на основании социального контракта (с учетом положений </w:t>
      </w:r>
      <w:hyperlink w:anchor="P191" w:tooltip="31. Решение о прекращении государственной социальной помощи на основании социального контракта принимается органом социальной защиты населения в следующих случаях:">
        <w:r>
          <w:rPr>
            <w:color w:val="0000FF"/>
          </w:rPr>
          <w:t>пунктов 31</w:t>
        </w:r>
      </w:hyperlink>
      <w:r>
        <w:t xml:space="preserve"> и </w:t>
      </w:r>
      <w:hyperlink w:anchor="P207" w:tooltip="32. Орган социальной защиты населения вправе осуществлять проверку наступления обстоятельств, указанных в пункте 31 настоящих Правил, в порядке, определенном нормативным правовым актом субъекта Российской Федерации.">
        <w:r>
          <w:rPr>
            <w:color w:val="0000FF"/>
          </w:rPr>
          <w:t>32</w:t>
        </w:r>
      </w:hyperlink>
      <w:r>
        <w:t xml:space="preserve"> настоящих Правил);</w:t>
      </w:r>
    </w:p>
    <w:p w:rsidR="00A1491D" w:rsidRDefault="00AC0916">
      <w:pPr>
        <w:pStyle w:val="ConsPlusNormal0"/>
        <w:spacing w:before="240"/>
        <w:ind w:firstLine="540"/>
        <w:jc w:val="both"/>
      </w:pPr>
      <w:r>
        <w:t xml:space="preserve">ж) порядок возмещения работодателю расходов на прохождение получателем государственной социальной помощи на основании социального контракта стажировки с учетом положений, предусмотренных </w:t>
      </w:r>
      <w:hyperlink w:anchor="P241" w:tooltip="41. С целью реализации мероприятия, указанного в подпункте &quot;а&quot; пункта 4 настоящих Правил, в программу социальной адаптации может быть включено мероприятие по прохождению стажировки. Срок прохождения стажировки не может превышать 3 месяца.">
        <w:r>
          <w:rPr>
            <w:color w:val="0000FF"/>
          </w:rPr>
          <w:t>пунктом 41</w:t>
        </w:r>
      </w:hyperlink>
      <w:r>
        <w:t xml:space="preserve"> настоящих Правил.</w:t>
      </w:r>
    </w:p>
    <w:p w:rsidR="00A1491D" w:rsidRDefault="00AC0916">
      <w:pPr>
        <w:pStyle w:val="ConsPlusNormal0"/>
        <w:jc w:val="both"/>
      </w:pPr>
      <w:r>
        <w:t xml:space="preserve">(пп. "ж" введен </w:t>
      </w:r>
      <w:hyperlink r:id="rId23" w:tooltip="Постановление Правительства РФ от 18.02.2025 N 173 &quot;О внесении изменений в постановление Правительства Российской Федерации от 16 ноября 2023 г. N 1931&quot; {КонсультантПлюс}">
        <w:r>
          <w:rPr>
            <w:color w:val="0000FF"/>
          </w:rPr>
          <w:t>Постановлением</w:t>
        </w:r>
      </w:hyperlink>
      <w:r>
        <w:t xml:space="preserve"> Правительства РФ от 18.02.2025 N 173)</w:t>
      </w:r>
    </w:p>
    <w:p w:rsidR="00A1491D" w:rsidRDefault="00AC0916">
      <w:pPr>
        <w:pStyle w:val="ConsPlusNormal0"/>
        <w:spacing w:before="240"/>
        <w:ind w:firstLine="540"/>
        <w:jc w:val="both"/>
      </w:pPr>
      <w:r>
        <w:t xml:space="preserve">9. Орган социальной защиты населения заключает с заявителем, указанным в </w:t>
      </w:r>
      <w:hyperlink w:anchor="P114" w:tooltip="15. Заявление о назначении, а также заявление об изменении способа доставки подаются гражданином в орган социальной защиты населения по месту жительства или месту пребывания от себя лично (для малоимущих одиноко проживающих граждан) или от имени своей семьи (д">
        <w:r>
          <w:rPr>
            <w:color w:val="0000FF"/>
          </w:rPr>
          <w:t>пункте 15</w:t>
        </w:r>
      </w:hyperlink>
      <w:r>
        <w:t xml:space="preserve"> настоящих Правил, социальный контракт на следующий срок, но не менее чем на 3 месяца:</w:t>
      </w:r>
    </w:p>
    <w:p w:rsidR="00A1491D" w:rsidRDefault="00AC0916">
      <w:pPr>
        <w:pStyle w:val="ConsPlusNormal0"/>
        <w:spacing w:before="240"/>
        <w:ind w:firstLine="540"/>
        <w:jc w:val="both"/>
      </w:pPr>
      <w:r>
        <w:t xml:space="preserve">а) не более чем на 9 месяцев - по мероприятию, указанному в </w:t>
      </w:r>
      <w:hyperlink w:anchor="P52" w:tooltip="4. К социальному контракту прилагается программа социальной адаптации, предусматривающая мероприятия:">
        <w:r>
          <w:rPr>
            <w:color w:val="0000FF"/>
          </w:rPr>
          <w:t>подпункте "а" пункта 4</w:t>
        </w:r>
      </w:hyperlink>
      <w:r>
        <w:t xml:space="preserve"> настоящих Правил;</w:t>
      </w:r>
    </w:p>
    <w:p w:rsidR="00A1491D" w:rsidRDefault="00AC0916">
      <w:pPr>
        <w:pStyle w:val="ConsPlusNormal0"/>
        <w:spacing w:before="240"/>
        <w:ind w:firstLine="540"/>
        <w:jc w:val="both"/>
      </w:pPr>
      <w:r>
        <w:t xml:space="preserve">б) не более чем на 12 месяцев - по мероприятиям, указанным в </w:t>
      </w:r>
      <w:hyperlink w:anchor="P52" w:tooltip="4. К социальному контракту прилагается программа социальной адаптации, предусматривающая мероприятия:">
        <w:r>
          <w:rPr>
            <w:color w:val="0000FF"/>
          </w:rPr>
          <w:t>подпунктах "б"</w:t>
        </w:r>
      </w:hyperlink>
      <w:r>
        <w:t xml:space="preserve"> и </w:t>
      </w:r>
      <w:hyperlink w:anchor="P52" w:tooltip="4. К социальному контракту прилагается программа социальной адаптации, предусматривающая мероприятия:">
        <w:r>
          <w:rPr>
            <w:color w:val="0000FF"/>
          </w:rPr>
          <w:t>"в" пункта 4</w:t>
        </w:r>
      </w:hyperlink>
      <w:r>
        <w:t xml:space="preserve"> настоящих Правил;</w:t>
      </w:r>
    </w:p>
    <w:p w:rsidR="00A1491D" w:rsidRDefault="00AC0916">
      <w:pPr>
        <w:pStyle w:val="ConsPlusNormal0"/>
        <w:spacing w:before="240"/>
        <w:ind w:firstLine="540"/>
        <w:jc w:val="both"/>
      </w:pPr>
      <w:r>
        <w:t xml:space="preserve">в) не более чем на 6 месяцев - по мероприятию, указанному в </w:t>
      </w:r>
      <w:hyperlink w:anchor="P52" w:tooltip="4. К социальному контракту прилагается программа социальной адаптации, предусматривающая мероприятия:">
        <w:r>
          <w:rPr>
            <w:color w:val="0000FF"/>
          </w:rPr>
          <w:t>подпункте "г" пункта 4</w:t>
        </w:r>
      </w:hyperlink>
      <w:r>
        <w:t xml:space="preserve"> настоящих Правил.</w:t>
      </w:r>
    </w:p>
    <w:p w:rsidR="00A1491D" w:rsidRDefault="00AC0916">
      <w:pPr>
        <w:pStyle w:val="ConsPlusNormal0"/>
        <w:spacing w:before="240"/>
        <w:ind w:firstLine="540"/>
        <w:jc w:val="both"/>
      </w:pPr>
      <w:r>
        <w:t>10. Органом социальной защиты населения в рамках оказания государственной социальной помощи на основании социального контракта получателю такой помощи осуществляются следующие денежные выплаты:</w:t>
      </w:r>
    </w:p>
    <w:p w:rsidR="00A1491D" w:rsidRDefault="00AC0916">
      <w:pPr>
        <w:pStyle w:val="ConsPlusNormal0"/>
        <w:spacing w:before="240"/>
        <w:ind w:firstLine="540"/>
        <w:jc w:val="both"/>
      </w:pPr>
      <w:bookmarkStart w:id="12" w:name="P96"/>
      <w:bookmarkEnd w:id="12"/>
      <w:r>
        <w:t xml:space="preserve">а) по мероприятию, указанному в </w:t>
      </w:r>
      <w:hyperlink w:anchor="P52" w:tooltip="4. К социальному контракту прилагается программа социальной адаптации, предусматривающая мероприятия:">
        <w:r>
          <w:rPr>
            <w:color w:val="0000FF"/>
          </w:rPr>
          <w:t>подпункте "а" пункта 4</w:t>
        </w:r>
      </w:hyperlink>
      <w:r>
        <w:t xml:space="preserve"> настоящих Правил, - в размере величины прожиточного минимума для трудоспособного населения, установленного в субъекте Российской Федерации в соответствии с Федеральным законом "О прожиточном минимуме в Российской Федерации" (далее - величина прожиточного минимума для трудоспособного населения), в течение одного месяца с даты заключения социального контракта и 3 месяцев с даты подтверждения факта дальнейшего трудоустройства получателя государственной социальной помощи на основании социального контракта.</w:t>
      </w:r>
    </w:p>
    <w:p w:rsidR="00A1491D" w:rsidRDefault="00AC0916">
      <w:pPr>
        <w:pStyle w:val="ConsPlusNormal0"/>
        <w:spacing w:before="240"/>
        <w:ind w:firstLine="540"/>
        <w:jc w:val="both"/>
      </w:pPr>
      <w:r>
        <w:t>Денежная выплата, предоставляемая в течение 3 месяцев с даты подтверждения факта трудоустройства получателя государственной социальной помощи на основании социального контракта, осуществляется ежемесячно (в том числе со дня окончания срока действия социального контракта без его продления) при условии продолжения осуществления указанным получателем трудовой деятельности в рамках трудового договора (служебного контракта), заключенного в период действия социального контракта.</w:t>
      </w:r>
    </w:p>
    <w:p w:rsidR="00A1491D" w:rsidRDefault="00AC0916">
      <w:pPr>
        <w:pStyle w:val="ConsPlusNormal0"/>
        <w:spacing w:before="240"/>
        <w:ind w:firstLine="540"/>
        <w:jc w:val="both"/>
      </w:pPr>
      <w:bookmarkStart w:id="13" w:name="P98"/>
      <w:bookmarkEnd w:id="13"/>
      <w:r>
        <w:t>В случае прерывания получателем государственной социальной помощи на основании социального контракта трудовой деятельности в период действия социального контракта (расторжение трудового договора по инициативе работника (по собственному желанию) - не более чем на один месяц) денежная выплата, предоставляемая с даты подтверждения факта трудоустройства, продолжает осуществляться. При этом общий период выплаты, производимой по факту трудоустройства, не может превышать 3 месяца;</w:t>
      </w:r>
    </w:p>
    <w:p w:rsidR="00A1491D" w:rsidRDefault="00AC0916">
      <w:pPr>
        <w:pStyle w:val="ConsPlusNormal0"/>
        <w:spacing w:before="240"/>
        <w:ind w:firstLine="540"/>
        <w:jc w:val="both"/>
      </w:pPr>
      <w:bookmarkStart w:id="14" w:name="P99"/>
      <w:bookmarkEnd w:id="14"/>
      <w:r>
        <w:lastRenderedPageBreak/>
        <w:t xml:space="preserve">б) по мероприятию, указанному в </w:t>
      </w:r>
      <w:hyperlink w:anchor="P52" w:tooltip="4. К социальному контракту прилагается программа социальной адаптации, предусматривающая мероприятия:">
        <w:r>
          <w:rPr>
            <w:color w:val="0000FF"/>
          </w:rPr>
          <w:t>подпункте "б" пункта 4</w:t>
        </w:r>
      </w:hyperlink>
      <w:r>
        <w:t xml:space="preserve"> настоящих Правил, - в размере не более 350 тыс. рублей единовременно или по частям в зависимости от этапа исполнения мероприятий программы социальной адаптации и бизнес-плана, одобренных межведомственной комиссией.</w:t>
      </w:r>
    </w:p>
    <w:p w:rsidR="00A1491D" w:rsidRDefault="00AC0916">
      <w:pPr>
        <w:pStyle w:val="ConsPlusNormal0"/>
        <w:spacing w:before="240"/>
        <w:ind w:firstLine="540"/>
        <w:jc w:val="both"/>
      </w:pPr>
      <w:r>
        <w:t xml:space="preserve">До 10 процентов денежной выплаты, указанной в </w:t>
      </w:r>
      <w:hyperlink w:anchor="P99" w:tooltip="б) по мероприятию, указанному в подпункте &quot;б&quot; пункта 4 настоящих Правил, - в размере не более 350 тыс. рублей единовременно или по частям в зависимости от этапа исполнения мероприятий программы социальной адаптации и бизнес-плана, одобренных межведомственной к">
        <w:r>
          <w:rPr>
            <w:color w:val="0000FF"/>
          </w:rPr>
          <w:t>абзаце первом</w:t>
        </w:r>
      </w:hyperlink>
      <w:r>
        <w:t xml:space="preserve"> настоящего подпункта, может быть направлено на компенсацию расходов, связанных с подготовкой и оформлением разрешительной документации, необходимой для осуществления предпринимательской деятельности, на приобретение программного обеспечения и (или) неисключительных прав на программное обеспечение, а также на приобретение носителей электронной подписи, до 15 процентов - на принятие имущественных обязательств, необходимых для осуществления предпринимательской деятельности, до 5 процентов - на размещение и (или) продвижение продукции (товаров, работ, услуг) на торговых площадках (сайтах), функционирующих в информационно-телекоммуникационной сети "Интернет", а также в сервисах размещения объявлений и социальных сетях. Оставшаяся часть денежной выплаты (или вся ее сумма в случае отсутствия указанных расходов) может быть направлена на приобретение основных средств и материально-производственных запасов, необходимых для осуществления предпринимательской деятельности;</w:t>
      </w:r>
    </w:p>
    <w:p w:rsidR="00A1491D" w:rsidRDefault="00AC0916">
      <w:pPr>
        <w:pStyle w:val="ConsPlusNormal0"/>
        <w:spacing w:before="240"/>
        <w:ind w:firstLine="540"/>
        <w:jc w:val="both"/>
      </w:pPr>
      <w:bookmarkStart w:id="15" w:name="P101"/>
      <w:bookmarkEnd w:id="15"/>
      <w:r>
        <w:t xml:space="preserve">в) по мероприятию, указанному в </w:t>
      </w:r>
      <w:hyperlink w:anchor="P52" w:tooltip="4. К социальному контракту прилагается программа социальной адаптации, предусматривающая мероприятия:">
        <w:r>
          <w:rPr>
            <w:color w:val="0000FF"/>
          </w:rPr>
          <w:t>подпункте "в" пункта 4</w:t>
        </w:r>
      </w:hyperlink>
      <w:r>
        <w:t xml:space="preserve"> настоящих Правил, - в размере не более 200 тыс. рублей единовременно или по частям в зависимости от этапа исполнения мероприятий программы социальной адаптации и сметы расходов, одобренных межведомственной комиссией.</w:t>
      </w:r>
    </w:p>
    <w:p w:rsidR="00A1491D" w:rsidRDefault="00AC0916">
      <w:pPr>
        <w:pStyle w:val="ConsPlusNormal0"/>
        <w:spacing w:before="240"/>
        <w:ind w:firstLine="540"/>
        <w:jc w:val="both"/>
      </w:pPr>
      <w:r>
        <w:t xml:space="preserve">Денежная выплата, указанная в </w:t>
      </w:r>
      <w:hyperlink w:anchor="P101" w:tooltip="в) по мероприятию, указанному в подпункте &quot;в&quot; пункта 4 настоящих Правил, - в размере не более 200 тыс. рублей единовременно или по частям в зависимости от этапа исполнения мероприятий программы социальной адаптации и сметы расходов, одобренных межведомственной">
        <w:r>
          <w:rPr>
            <w:color w:val="0000FF"/>
          </w:rPr>
          <w:t>абзаце первом</w:t>
        </w:r>
      </w:hyperlink>
      <w:r>
        <w:t xml:space="preserve"> настоящего подпункта, может быть направлена на расходы, связанные с приобретением товаров, необходимых для ведения личного подсобного хозяйства, основных средств, а также продукции, относимой к сельскохозяйственной продукции, утвержденной </w:t>
      </w:r>
      <w:hyperlink r:id="rId24" w:tooltip="Постановление Правительства РФ от 25.07.2006 N 458 (ред. от 03.06.2023) &quot;Об отнесении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quot; {КонсультантПлюс">
        <w:r>
          <w:rPr>
            <w:color w:val="0000FF"/>
          </w:rPr>
          <w:t>постановлением</w:t>
        </w:r>
      </w:hyperlink>
      <w:r>
        <w:t xml:space="preserve"> Правительства Российской Федерации от 25 июля 2006 г. N 458 "Об отнесении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w:t>
      </w:r>
    </w:p>
    <w:p w:rsidR="00A1491D" w:rsidRDefault="00AC0916">
      <w:pPr>
        <w:pStyle w:val="ConsPlusNormal0"/>
        <w:spacing w:before="240"/>
        <w:ind w:firstLine="540"/>
        <w:jc w:val="both"/>
      </w:pPr>
      <w:bookmarkStart w:id="16" w:name="P103"/>
      <w:bookmarkEnd w:id="16"/>
      <w:r>
        <w:t xml:space="preserve">г) по мероприятию, указанному в </w:t>
      </w:r>
      <w:hyperlink w:anchor="P52" w:tooltip="4. К социальному контракту прилагается программа социальной адаптации, предусматривающая мероприятия:">
        <w:r>
          <w:rPr>
            <w:color w:val="0000FF"/>
          </w:rPr>
          <w:t>подпункте "г" пункта 4</w:t>
        </w:r>
      </w:hyperlink>
      <w:r>
        <w:t xml:space="preserve"> настоящих Правил, - в размере величины прожиточного минимума для трудоспособного населения на период действия социального контракта. При этом общий период выплат в рамках данного мероприятия не может превышать 6 месяцев. Выплата может осуществляться как ежемесячно, так и единовременно за весь период действия социального контракта.</w:t>
      </w:r>
    </w:p>
    <w:p w:rsidR="00A1491D" w:rsidRDefault="00AC0916">
      <w:pPr>
        <w:pStyle w:val="ConsPlusNormal0"/>
        <w:spacing w:before="240"/>
        <w:ind w:firstLine="540"/>
        <w:jc w:val="both"/>
      </w:pPr>
      <w:r>
        <w:t>Размер единовременной выплаты определяется путем умножения величины прожиточного минимума для трудоспособного населения на количество месяцев, на которые заключается социальный контракт.</w:t>
      </w:r>
    </w:p>
    <w:p w:rsidR="00A1491D" w:rsidRDefault="00AC0916">
      <w:pPr>
        <w:pStyle w:val="ConsPlusNormal0"/>
        <w:spacing w:before="240"/>
        <w:ind w:firstLine="540"/>
        <w:jc w:val="both"/>
      </w:pPr>
      <w:r>
        <w:t xml:space="preserve">Выплата, указанная в </w:t>
      </w:r>
      <w:hyperlink w:anchor="P103" w:tooltip="г) по мероприятию, указанному в подпункте &quot;г&quot; пункта 4 настоящих Правил, - в размере величины прожиточного минимума для трудоспособного населения на период действия социального контракта. При этом общий период выплат в рамках данного мероприятия не может превы">
        <w:r>
          <w:rPr>
            <w:color w:val="0000FF"/>
          </w:rPr>
          <w:t>абзаце первом</w:t>
        </w:r>
      </w:hyperlink>
      <w:r>
        <w:t xml:space="preserve"> настоящего подпункта, может быть направлена для удовлетворения текущих потребностей семьи получателя государственной социальной помощи на основании социального контракта в приобретении товаров первой необходимости, одежды, обуви, лекарственных препаратов, товаров для ведения личного подсобного хозяйства, в лечении, профилактическом медицинском осмотре, в целях стимулирования ведения здорового образа жизни, а также для обеспечения потребности в товарах и услугах дошкольного и школьного </w:t>
      </w:r>
      <w:r>
        <w:lastRenderedPageBreak/>
        <w:t>образования.</w:t>
      </w:r>
    </w:p>
    <w:p w:rsidR="00A1491D" w:rsidRDefault="00AC0916">
      <w:pPr>
        <w:pStyle w:val="ConsPlusNormal0"/>
        <w:spacing w:before="240"/>
        <w:ind w:firstLine="540"/>
        <w:jc w:val="both"/>
      </w:pPr>
      <w:r>
        <w:t xml:space="preserve">11. Выплаты по мероприятиям, указанным в </w:t>
      </w:r>
      <w:hyperlink w:anchor="P52" w:tooltip="4. К социальному контракту прилагается программа социальной адаптации, предусматривающая мероприятия:">
        <w:r>
          <w:rPr>
            <w:color w:val="0000FF"/>
          </w:rPr>
          <w:t>подпунктах "а"</w:t>
        </w:r>
      </w:hyperlink>
      <w:r>
        <w:t xml:space="preserve"> и </w:t>
      </w:r>
      <w:hyperlink w:anchor="P52" w:tooltip="4. К социальному контракту прилагается программа социальной адаптации, предусматривающая мероприятия:">
        <w:r>
          <w:rPr>
            <w:color w:val="0000FF"/>
          </w:rPr>
          <w:t>"г" пункта 4</w:t>
        </w:r>
      </w:hyperlink>
      <w:r>
        <w:t xml:space="preserve"> настоящих Правил, а также выплата, указанная в </w:t>
      </w:r>
      <w:hyperlink w:anchor="P240" w:tooltip="40. В период прохождения профессионального обучения или получения дополнительного профессионального образования за счет средств социального контракта при реализации мероприятия, указанного в подпункте &quot;а&quot; пункта 4 настоящих Правил, получателю государственной с">
        <w:r>
          <w:rPr>
            <w:color w:val="0000FF"/>
          </w:rPr>
          <w:t>пункте 40</w:t>
        </w:r>
      </w:hyperlink>
      <w:r>
        <w:t xml:space="preserve"> настоящих Правил, производятся за полный месяц независимо от даты заключения социального контракта, даты окончания срока действия социального контракта, даты наступления обстоятельств, в соответствии с которыми производятся такие выплаты, в соответствии с положениями настоящих Правил.</w:t>
      </w:r>
    </w:p>
    <w:p w:rsidR="00A1491D" w:rsidRDefault="00AC0916">
      <w:pPr>
        <w:pStyle w:val="ConsPlusNormal0"/>
        <w:spacing w:before="240"/>
        <w:ind w:firstLine="540"/>
        <w:jc w:val="both"/>
      </w:pPr>
      <w:r>
        <w:t xml:space="preserve">Выплаты по мероприятиям, указанным в </w:t>
      </w:r>
      <w:hyperlink w:anchor="P52" w:tooltip="4. К социальному контракту прилагается программа социальной адаптации, предусматривающая мероприятия:">
        <w:r>
          <w:rPr>
            <w:color w:val="0000FF"/>
          </w:rPr>
          <w:t>подпунктах "б"</w:t>
        </w:r>
      </w:hyperlink>
      <w:r>
        <w:t xml:space="preserve"> и </w:t>
      </w:r>
      <w:hyperlink w:anchor="P52" w:tooltip="4. К социальному контракту прилагается программа социальной адаптации, предусматривающая мероприятия:">
        <w:r>
          <w:rPr>
            <w:color w:val="0000FF"/>
          </w:rPr>
          <w:t>"в" пункта 4</w:t>
        </w:r>
      </w:hyperlink>
      <w:r>
        <w:t xml:space="preserve"> настоящих Правил, производятся после подтверждения органом социальной защиты населения наличия государственной регистрации в качестве индивидуального предпринимателя или постановки на учет в качестве налогоплательщика налога на профессиональный доход.</w:t>
      </w:r>
    </w:p>
    <w:p w:rsidR="00A1491D" w:rsidRDefault="00AC0916">
      <w:pPr>
        <w:pStyle w:val="ConsPlusNormal0"/>
        <w:spacing w:before="240"/>
        <w:ind w:firstLine="540"/>
        <w:jc w:val="both"/>
      </w:pPr>
      <w:r>
        <w:t xml:space="preserve">12. В случае если в субъекте Российской Федерации в соответствии со </w:t>
      </w:r>
      <w:hyperlink r:id="rId25" w:tooltip="Федеральный закон от 24.10.1997 N 134-ФЗ (ред. от 29.12.2020, с изм. от 29.10.2024) &quot;О прожиточном минимуме в Российской Федерации&quot; {КонсультантПлюс}">
        <w:r>
          <w:rPr>
            <w:color w:val="0000FF"/>
          </w:rPr>
          <w:t>статьей 4</w:t>
        </w:r>
      </w:hyperlink>
      <w:r>
        <w:t xml:space="preserve"> Федерального закона "О прожиточном минимуме в Российской Федерации" и </w:t>
      </w:r>
      <w:hyperlink r:id="rId26" w:tooltip="Постановление Правительства РФ от 26.06.2021 N 1022 (ред. от 25.02.2025) &quot;Об утверждении Правил установления величины прожиточного минимума на душу населения и по основным социально-демографическим группам населения в субъектах Российской Федерации на очередно">
        <w:r>
          <w:rPr>
            <w:color w:val="0000FF"/>
          </w:rPr>
          <w:t>пунктом 11</w:t>
        </w:r>
      </w:hyperlink>
      <w:r>
        <w:t xml:space="preserve"> Правил установления величины прожиточного минимума на душу населения и по основным социально-демографическим группам населения в субъектах Российской Федерации на очередной год, утвержденных постановлением Правительства Российской Федерации от 26 июня 2021 г. N 1022 "Об утверждении Правил установления величины прожиточного минимума на душу населения и по основным социально-демографическим группам населения в субъектах Российской Федерации на очередной год", величины прожиточного минимума на душу населения и по основным социально-демографическим группам населения устанавливаются дифференцированно с учетом социально-экономических особенностей и природно-климатических условий местностей, расположенных в таком субъекте Российской Федерации, то при определении права на оказание государственной социальной помощи на основании социального контракта, размера выплат по мероприятиям, указанным в </w:t>
      </w:r>
      <w:hyperlink w:anchor="P52" w:tooltip="4. К социальному контракту прилагается программа социальной адаптации, предусматривающая мероприятия:">
        <w:r>
          <w:rPr>
            <w:color w:val="0000FF"/>
          </w:rPr>
          <w:t>подпунктах "а"</w:t>
        </w:r>
      </w:hyperlink>
      <w:r>
        <w:t xml:space="preserve"> и </w:t>
      </w:r>
      <w:hyperlink w:anchor="P52" w:tooltip="4. К социальному контракту прилагается программа социальной адаптации, предусматривающая мероприятия:">
        <w:r>
          <w:rPr>
            <w:color w:val="0000FF"/>
          </w:rPr>
          <w:t>"г" пункта 4</w:t>
        </w:r>
      </w:hyperlink>
      <w:r>
        <w:t xml:space="preserve"> настоящих Правил, а также размера выплаты, указанной в </w:t>
      </w:r>
      <w:hyperlink w:anchor="P240" w:tooltip="40. В период прохождения профессионального обучения или получения дополнительного профессионального образования за счет средств социального контракта при реализации мероприятия, указанного в подпункте &quot;а&quot; пункта 4 настоящих Правил, получателю государственной с">
        <w:r>
          <w:rPr>
            <w:color w:val="0000FF"/>
          </w:rPr>
          <w:t>пункте 40</w:t>
        </w:r>
      </w:hyperlink>
      <w:r>
        <w:t xml:space="preserve"> настоящих Правил, используются величина прожиточного минимума на душу населения и величина прожиточного минимума по основным социально-демографическим группам населения, установленные по месту жительства (пребывания), указанному в заявлении о назначении государственной социальной помощи на основании социального контракта, </w:t>
      </w:r>
      <w:hyperlink w:anchor="P664" w:tooltip="Форма заявления">
        <w:r>
          <w:rPr>
            <w:color w:val="0000FF"/>
          </w:rPr>
          <w:t>форма</w:t>
        </w:r>
      </w:hyperlink>
      <w:r>
        <w:t xml:space="preserve"> которого утверждена постановлением Правительства Российской Федерации от 16 ноября 2023 г. N 1931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w:t>
      </w:r>
      <w:hyperlink r:id="rId27" w:tooltip="Федеральный закон от 17.07.1999 N 178-ФЗ (ред. от 29.10.2024) &quot;О государственной социальной помощи&quot; {КонсультантПлюс}">
        <w:r>
          <w:rPr>
            <w:color w:val="0000FF"/>
          </w:rPr>
          <w:t>законом</w:t>
        </w:r>
      </w:hyperlink>
      <w:r>
        <w:t>"О государственной социальной помощи" (далее - заявление о назначении).</w:t>
      </w:r>
    </w:p>
    <w:p w:rsidR="00A1491D" w:rsidRDefault="00AC0916">
      <w:pPr>
        <w:pStyle w:val="ConsPlusNormal0"/>
        <w:spacing w:before="240"/>
        <w:ind w:firstLine="540"/>
        <w:jc w:val="both"/>
      </w:pPr>
      <w:bookmarkStart w:id="17" w:name="P109"/>
      <w:bookmarkEnd w:id="17"/>
      <w:r>
        <w:t xml:space="preserve">13. Размер выплат по мероприятиям, указанным в </w:t>
      </w:r>
      <w:hyperlink w:anchor="P52" w:tooltip="4. К социальному контракту прилагается программа социальной адаптации, предусматривающая мероприятия:">
        <w:r>
          <w:rPr>
            <w:color w:val="0000FF"/>
          </w:rPr>
          <w:t>подпунктах "а"</w:t>
        </w:r>
      </w:hyperlink>
      <w:r>
        <w:t xml:space="preserve"> и </w:t>
      </w:r>
      <w:hyperlink w:anchor="P52" w:tooltip="4. К социальному контракту прилагается программа социальной адаптации, предусматривающая мероприятия:">
        <w:r>
          <w:rPr>
            <w:color w:val="0000FF"/>
          </w:rPr>
          <w:t>"г" пункта 4</w:t>
        </w:r>
      </w:hyperlink>
      <w:r>
        <w:t xml:space="preserve"> настоящих Правил, подлежит перерасчету в беззаявительном порядке с месяца изменения величины прожиточного минимума для трудоспособного населения (за исключением случая, когда выплата, предусмотренная </w:t>
      </w:r>
      <w:hyperlink w:anchor="P103" w:tooltip="г) по мероприятию, указанному в подпункте &quot;г&quot; пункта 4 настоящих Правил, - в размере величины прожиточного минимума для трудоспособного населения на период действия социального контракта. При этом общий период выплат в рамках данного мероприятия не может превы">
        <w:r>
          <w:rPr>
            <w:color w:val="0000FF"/>
          </w:rPr>
          <w:t>подпунктом "г" пункта 10</w:t>
        </w:r>
      </w:hyperlink>
      <w:r>
        <w:t xml:space="preserve"> настоящих Правил, осуществлена единовременно).</w:t>
      </w:r>
    </w:p>
    <w:p w:rsidR="00A1491D" w:rsidRDefault="00AC0916">
      <w:pPr>
        <w:pStyle w:val="ConsPlusNormal0"/>
        <w:spacing w:before="240"/>
        <w:ind w:firstLine="540"/>
        <w:jc w:val="both"/>
      </w:pPr>
      <w:r>
        <w:t xml:space="preserve">В таком случае органом социальной защиты населения не позднее 3-го рабочего дня со дня осуществления указанного в </w:t>
      </w:r>
      <w:hyperlink w:anchor="P109" w:tooltip="13. Размер выплат по мероприятиям, указанным в подпунктах &quot;а&quot; и &quot;г&quot; пункта 4 настоящих Правил, подлежит перерасчету в беззаявительном порядке с месяца изменения величины прожиточного минимума для трудоспособного населения (за исключением случая, когда выплата,">
        <w:r>
          <w:rPr>
            <w:color w:val="0000FF"/>
          </w:rPr>
          <w:t>абзаце первом</w:t>
        </w:r>
      </w:hyperlink>
      <w:r>
        <w:t xml:space="preserve"> настоящего пункта перерасчета направляется соответствующее уведомление получателю государственной социальной помощи на основании социального контракта способом, предусмотренным нормативным правовым актом субъекта Российской Федерации,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
    <w:p w:rsidR="00A1491D" w:rsidRDefault="00AC0916">
      <w:pPr>
        <w:pStyle w:val="ConsPlusNormal0"/>
        <w:spacing w:before="240"/>
        <w:ind w:firstLine="540"/>
        <w:jc w:val="both"/>
      </w:pPr>
      <w:r>
        <w:lastRenderedPageBreak/>
        <w:t>14. Получатель государственной социальной помощи на основании социального контракта вправе обратиться в орган социальной защиты населения в целях изменения способа доставки денежных средств, включая изменение реквизитов счета в кредитной организации, по которым производится начисление денежных средств, с заявлением об изменении способа доставки государственной социальной помощи на основании социального контракта по форме согласно приложению (далее - заявление об изменении способа доставки).</w:t>
      </w:r>
    </w:p>
    <w:p w:rsidR="00A1491D" w:rsidRDefault="00AC0916">
      <w:pPr>
        <w:pStyle w:val="ConsPlusNormal0"/>
        <w:spacing w:before="240"/>
        <w:ind w:firstLine="540"/>
        <w:jc w:val="both"/>
      </w:pPr>
      <w:r>
        <w:t>В случае невозможности зачисления денежных средств на счет по реквизитам, указанным в заявлении о назначении или заявлении об изменении способа доставки, в том числе с учетом возвратов заявок на перечисление средств кредитной организацией, органом социальной защиты населения не позднее 3-го рабочего дня со дня установления факта невозможности указанного зачисления направляется соответствующее уведомление получателю государственной социальной помощи на основании социального контракта способом, предусмотренным нормативным правовым актом субъекта Российской Федерации, в том числе с использованием единого портала государственных и муниципальных услуг.</w:t>
      </w:r>
    </w:p>
    <w:p w:rsidR="00A1491D" w:rsidRDefault="00AC0916">
      <w:pPr>
        <w:pStyle w:val="ConsPlusNormal0"/>
        <w:jc w:val="both"/>
      </w:pPr>
      <w:r>
        <w:t xml:space="preserve">(в ред. </w:t>
      </w:r>
      <w:hyperlink r:id="rId28" w:tooltip="Постановление Правительства РФ от 18.02.2025 N 173 &quot;О внесении изменений в постановление Правительства Российской Федерации от 16 ноября 2023 г. N 1931&quot; {КонсультантПлюс}">
        <w:r>
          <w:rPr>
            <w:color w:val="0000FF"/>
          </w:rPr>
          <w:t>Постановления</w:t>
        </w:r>
      </w:hyperlink>
      <w:r>
        <w:t xml:space="preserve"> Правительства РФ от 18.02.2025 N 173)</w:t>
      </w:r>
    </w:p>
    <w:p w:rsidR="00A1491D" w:rsidRDefault="00AC0916">
      <w:pPr>
        <w:pStyle w:val="ConsPlusNormal0"/>
        <w:spacing w:before="240"/>
        <w:ind w:firstLine="540"/>
        <w:jc w:val="both"/>
      </w:pPr>
      <w:bookmarkStart w:id="18" w:name="P114"/>
      <w:bookmarkEnd w:id="18"/>
      <w:r>
        <w:t>15. Заявление о назначении, а также заявление об изменении способа доставки подаются гражданином в орган социальной защиты населения по месту жительства или месту пребывания от себя лично (для малоимущих одиноко проживающих граждан) или от имени своей семьи (далее - заявитель):</w:t>
      </w:r>
    </w:p>
    <w:p w:rsidR="00A1491D" w:rsidRDefault="00AC0916">
      <w:pPr>
        <w:pStyle w:val="ConsPlusNormal0"/>
        <w:spacing w:before="240"/>
        <w:ind w:firstLine="540"/>
        <w:jc w:val="both"/>
      </w:pPr>
      <w:r>
        <w:t>в электронном виде с использованием единого портала государственных и муниципальных услуг, а также с использованием регионального портала государственных и муниципальных услуг в случае, если это предусмотрено нормативным правовым актом субъекта Российской Федерации;</w:t>
      </w:r>
    </w:p>
    <w:p w:rsidR="00A1491D" w:rsidRDefault="00AC0916">
      <w:pPr>
        <w:pStyle w:val="ConsPlusNormal0"/>
        <w:spacing w:before="240"/>
        <w:ind w:firstLine="540"/>
        <w:jc w:val="both"/>
      </w:pPr>
      <w:r>
        <w:t xml:space="preserve">через многофункциональный центр предоставления государственных и муниципальных услуг при наличии заключенного соглашения о взаимодействии между органом социальной защиты населения и указанным многофункциональным центром, уполномоченным на заключение указанных соглашений на основании Федерального </w:t>
      </w:r>
      <w:hyperlink r:id="rId29" w:tooltip="Федеральный закон от 27.07.2010 N 210-ФЗ (ред. от 28.12.2024) &quot;Об организации предоставления государственных и муниципальных услуг&quot; {КонсультантПлюс}">
        <w:r>
          <w:rPr>
            <w:color w:val="0000FF"/>
          </w:rPr>
          <w:t>закона</w:t>
        </w:r>
      </w:hyperlink>
      <w:r>
        <w:t>"Об организации предоставления государственных и муниципальных услуг";</w:t>
      </w:r>
    </w:p>
    <w:p w:rsidR="00A1491D" w:rsidRDefault="00AC0916">
      <w:pPr>
        <w:pStyle w:val="ConsPlusNormal0"/>
        <w:spacing w:before="240"/>
        <w:ind w:firstLine="540"/>
        <w:jc w:val="both"/>
      </w:pPr>
      <w:r>
        <w:t>лично.</w:t>
      </w:r>
    </w:p>
    <w:p w:rsidR="00A1491D" w:rsidRDefault="00AC0916">
      <w:pPr>
        <w:pStyle w:val="ConsPlusNormal0"/>
        <w:spacing w:before="240"/>
        <w:ind w:firstLine="540"/>
        <w:jc w:val="both"/>
      </w:pPr>
      <w:r>
        <w:t>При наличии зарегистрированного в органе социальной защиты населения заявления о назначении, а также заявления об изменении способа доставки повторно поданные тем же заявителем заявление о назначении, а также заявление об изменении способа доставки не принимаются.</w:t>
      </w:r>
    </w:p>
    <w:p w:rsidR="00A1491D" w:rsidRDefault="00AC0916">
      <w:pPr>
        <w:pStyle w:val="ConsPlusNormal0"/>
        <w:jc w:val="both"/>
      </w:pPr>
      <w:r>
        <w:t xml:space="preserve">(в ред. </w:t>
      </w:r>
      <w:hyperlink r:id="rId30" w:tooltip="Постановление Правительства РФ от 18.02.2025 N 173 &quot;О внесении изменений в постановление Правительства Российской Федерации от 16 ноября 2023 г. N 1931&quot; {КонсультантПлюс}">
        <w:r>
          <w:rPr>
            <w:color w:val="0000FF"/>
          </w:rPr>
          <w:t>Постановления</w:t>
        </w:r>
      </w:hyperlink>
      <w:r>
        <w:t xml:space="preserve"> Правительства РФ от 18.02.2025 N 173)</w:t>
      </w:r>
    </w:p>
    <w:p w:rsidR="00A1491D" w:rsidRDefault="00AC0916">
      <w:pPr>
        <w:pStyle w:val="ConsPlusNormal0"/>
        <w:spacing w:before="240"/>
        <w:ind w:firstLine="540"/>
        <w:jc w:val="both"/>
      </w:pPr>
      <w:r>
        <w:t xml:space="preserve">16. Подача заявления о назначении, а также заявления об изменении способа доставки посредством единого портала государственных и муниципальных услуг (регионального портала государственных и муниципальных услуг) осуществляется с использованием простой электронной подписи, ключ которой получен при личной явке в соответствии с </w:t>
      </w:r>
      <w:hyperlink r:id="rId31" w:tooltip="Постановление Правительства РФ от 25.01.2013 N 33 (ред. от 23.03.202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или усиленной неквалифицированной электронной подписи, сертификат </w:t>
      </w:r>
      <w:r>
        <w:lastRenderedPageBreak/>
        <w:t xml:space="preserve">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r:id="rId32" w:tooltip="Постановление Правительства РФ от 01.12.2021 N 2152 (ред. от 07.10.2022) &quot;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w:r>
          <w:rPr>
            <w:color w:val="0000FF"/>
          </w:rPr>
          <w:t>порядке</w:t>
        </w:r>
      </w:hyperlink>
      <w:r>
        <w:t>.</w:t>
      </w:r>
    </w:p>
    <w:p w:rsidR="00A1491D" w:rsidRDefault="00AC0916">
      <w:pPr>
        <w:pStyle w:val="ConsPlusNormal0"/>
        <w:spacing w:before="240"/>
        <w:ind w:firstLine="540"/>
        <w:jc w:val="both"/>
      </w:pPr>
      <w:bookmarkStart w:id="19" w:name="P121"/>
      <w:bookmarkEnd w:id="19"/>
      <w:r>
        <w:t xml:space="preserve">17. Документы (копии документов, сведения), необходимые для назначения государственной социальной помощи на основании социального контракта, примерный </w:t>
      </w:r>
      <w:hyperlink w:anchor="P445" w:tooltip="ПРИМЕРНЫЙ ПЕРЕЧЕНЬ">
        <w:r>
          <w:rPr>
            <w:color w:val="0000FF"/>
          </w:rPr>
          <w:t>перечень</w:t>
        </w:r>
      </w:hyperlink>
      <w:r>
        <w:t xml:space="preserve"> которых утвержден постановлением Правительства Российской Федерации от 16 ноября 2023 г. N 1931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w:t>
      </w:r>
      <w:hyperlink r:id="rId33" w:tooltip="Федеральный закон от 17.07.1999 N 178-ФЗ (ред. от 29.10.2024) &quot;О государственной социальной помощи&quot; {КонсультантПлюс}">
        <w:r>
          <w:rPr>
            <w:color w:val="0000FF"/>
          </w:rPr>
          <w:t>законом</w:t>
        </w:r>
      </w:hyperlink>
      <w:r>
        <w:t>"О государственной социальной помощи" (далее соответственно - документы (сведения), перечень), запрашиваются органом социальной защиты населения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 и (или) представляются заявителем в соответствии с перечнем (в зависимости от сложившейся конкретной жизненной ситуации). Срок подготовки и направления ответа на межведомственный электронный запрос не может превышать 48 часов с момента поступления межведомственного электронного запроса в орган и (или) организацию.</w:t>
      </w:r>
    </w:p>
    <w:p w:rsidR="00A1491D" w:rsidRDefault="00AC0916">
      <w:pPr>
        <w:pStyle w:val="ConsPlusNormal0"/>
        <w:jc w:val="both"/>
      </w:pPr>
      <w:r>
        <w:t xml:space="preserve">(в ред. </w:t>
      </w:r>
      <w:hyperlink r:id="rId34" w:tooltip="Постановление Правительства РФ от 18.02.2025 N 173 &quot;О внесении изменений в постановление Правительства Российской Федерации от 16 ноября 2023 г. N 1931&quot; {КонсультантПлюс}">
        <w:r>
          <w:rPr>
            <w:color w:val="0000FF"/>
          </w:rPr>
          <w:t>Постановления</w:t>
        </w:r>
      </w:hyperlink>
      <w:r>
        <w:t xml:space="preserve"> Правительства РФ от 18.02.2025 N 173)</w:t>
      </w:r>
    </w:p>
    <w:p w:rsidR="00A1491D" w:rsidRDefault="00AC0916">
      <w:pPr>
        <w:pStyle w:val="ConsPlusNormal0"/>
        <w:spacing w:before="240"/>
        <w:ind w:firstLine="540"/>
        <w:jc w:val="both"/>
      </w:pPr>
      <w:r>
        <w:t>18. Документы (сведения) компетентного органа иностранного государства, подтверждающие размер доходов, полученных заявителем или членами его семьи за пределами Российской Федерации, а также документы (сведения) компетентного органа иностранного государства о регистрации записи акта гражданского состояния и об установлении опеки (попечительства) представляются заявителем с заверенным переводом на русский язык в соответствии с законодательством Российской Федерации.</w:t>
      </w:r>
    </w:p>
    <w:p w:rsidR="00A1491D" w:rsidRDefault="00AC0916">
      <w:pPr>
        <w:pStyle w:val="ConsPlusNormal0"/>
        <w:spacing w:before="240"/>
        <w:ind w:firstLine="540"/>
        <w:jc w:val="both"/>
      </w:pPr>
      <w:r>
        <w:t>19. Орган социальной защиты населения вправе проверять достоверность представленных заявителем документов, а также указанных в заявлении о назначении сведений. В этих целях орган социальной защиты населения вправе запрашивать и безвозмездно получать необходимые документы (сведения)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rsidR="00A1491D" w:rsidRDefault="00AC0916">
      <w:pPr>
        <w:pStyle w:val="ConsPlusNormal0"/>
        <w:spacing w:before="240"/>
        <w:ind w:firstLine="540"/>
        <w:jc w:val="both"/>
      </w:pPr>
      <w:bookmarkStart w:id="20" w:name="P125"/>
      <w:bookmarkEnd w:id="20"/>
      <w:r>
        <w:t>20. В случае если заявление о назначении подано с использованием единого портала государственных и муниципальных услуг или регионального портала государственных и муниципальных услуг, заявитель в течение 10 рабочих дней со дня регистрации заявления о назначении органом социальной защиты населения представляет недостающие документы (сведения) в соответствии с перечнем (в зависимости от сложившейся конкретной жизненной ситуации).</w:t>
      </w:r>
    </w:p>
    <w:p w:rsidR="00A1491D" w:rsidRDefault="00AC0916">
      <w:pPr>
        <w:pStyle w:val="ConsPlusNormal0"/>
        <w:spacing w:before="240"/>
        <w:ind w:firstLine="540"/>
        <w:jc w:val="both"/>
      </w:pPr>
      <w:r>
        <w:t xml:space="preserve">В таком случае органом социальной защиты населения не позднее одного рабочего дня со дня регистрации заявления о назначении направляется через единый портал государственных и муниципальных услуг или региональный портал государственных и муниципальных услуг заявителю уведомление, содержащее перечень необходимых документов (сведений), которые заявитель обязан представить в срок, предусмотренный </w:t>
      </w:r>
      <w:hyperlink w:anchor="P125" w:tooltip="20. В случае если заявление о назначении подано с использованием единого портала государственных и муниципальных услуг или регионального портала государственных и муниципальных услуг, заявитель в течение 10 рабочих дней со дня регистрации заявления о назначени">
        <w:r>
          <w:rPr>
            <w:color w:val="0000FF"/>
          </w:rPr>
          <w:t>абзацем первым</w:t>
        </w:r>
      </w:hyperlink>
      <w:r>
        <w:t xml:space="preserve"> настоящего пункта.</w:t>
      </w:r>
    </w:p>
    <w:p w:rsidR="00A1491D" w:rsidRDefault="00AC0916">
      <w:pPr>
        <w:pStyle w:val="ConsPlusNormal0"/>
        <w:jc w:val="both"/>
      </w:pPr>
      <w:r>
        <w:lastRenderedPageBreak/>
        <w:t xml:space="preserve">(в ред. </w:t>
      </w:r>
      <w:hyperlink r:id="rId35" w:tooltip="Постановление Правительства РФ от 18.02.2025 N 173 &quot;О внесении изменений в постановление Правительства Российской Федерации от 16 ноября 2023 г. N 1931&quot; {КонсультантПлюс}">
        <w:r>
          <w:rPr>
            <w:color w:val="0000FF"/>
          </w:rPr>
          <w:t>Постановления</w:t>
        </w:r>
      </w:hyperlink>
      <w:r>
        <w:t xml:space="preserve"> Правительства РФ от 18.02.2025 N 173)</w:t>
      </w:r>
    </w:p>
    <w:p w:rsidR="00A1491D" w:rsidRDefault="00AC0916">
      <w:pPr>
        <w:pStyle w:val="ConsPlusNormal0"/>
        <w:spacing w:before="240"/>
        <w:ind w:firstLine="540"/>
        <w:jc w:val="both"/>
      </w:pPr>
      <w:bookmarkStart w:id="21" w:name="P128"/>
      <w:bookmarkEnd w:id="21"/>
      <w:r>
        <w:t>21. В случае если при личном обращении за назначением государственной социальной помощи на основании социального контракта заявителем представлен неполный комплект документов (сведений), заявитель в течение 10 рабочих дней со дня регистрации заявления о назначении органом социальной защиты населения представляет недостающие документы (сведения) в соответствии с перечнем (в зависимости от сложившейся конкретной жизненной ситуации), список которых предоставляется заявителю органом социальной защиты населения в день обращения.</w:t>
      </w:r>
    </w:p>
    <w:p w:rsidR="00A1491D" w:rsidRDefault="00AC0916">
      <w:pPr>
        <w:pStyle w:val="ConsPlusNormal0"/>
        <w:spacing w:before="240"/>
        <w:ind w:firstLine="540"/>
        <w:jc w:val="both"/>
      </w:pPr>
      <w:r>
        <w:t>22. Заявитель несет ответственность за неполноту и недостоверность документов (сведений), указанных в заявлении о назначении, в соответствии с законодательством Российской Федерации.</w:t>
      </w:r>
    </w:p>
    <w:p w:rsidR="00A1491D" w:rsidRDefault="00AC0916">
      <w:pPr>
        <w:pStyle w:val="ConsPlusNormal0"/>
        <w:spacing w:before="240"/>
        <w:ind w:firstLine="540"/>
        <w:jc w:val="both"/>
      </w:pPr>
      <w:r>
        <w:t>23. Должностное лицо и (или) работник органа или организации, не представившие (несвоевременно представившие) документы (сведения), запрошенные органом социальной защиты населения и находящиеся в распоряжении органа или организации, несут ответственность в соответствии с законодательством Российской Федерации.</w:t>
      </w:r>
    </w:p>
    <w:p w:rsidR="00A1491D" w:rsidRDefault="00AC0916">
      <w:pPr>
        <w:pStyle w:val="ConsPlusNormal0"/>
        <w:spacing w:before="240"/>
        <w:ind w:firstLine="540"/>
        <w:jc w:val="both"/>
      </w:pPr>
      <w:bookmarkStart w:id="22" w:name="P131"/>
      <w:bookmarkEnd w:id="22"/>
      <w:r>
        <w:t>24. Заявитель вправе отозвать заявление о назначении до принятия решения о назначении государственной социальной помощи на основании социального контракта в порядке, предусмотренном нормативным правовым актом субъекта Российской Федерации.</w:t>
      </w:r>
    </w:p>
    <w:p w:rsidR="00A1491D" w:rsidRDefault="00AC0916">
      <w:pPr>
        <w:pStyle w:val="ConsPlusNormal0"/>
        <w:spacing w:before="240"/>
        <w:ind w:firstLine="540"/>
        <w:jc w:val="both"/>
      </w:pPr>
      <w:bookmarkStart w:id="23" w:name="P132"/>
      <w:bookmarkEnd w:id="23"/>
      <w:r>
        <w:t>25. Основаниями для отказа в назначении государственной социальной помощи на основании социального контракта являются:</w:t>
      </w:r>
    </w:p>
    <w:p w:rsidR="00A1491D" w:rsidRDefault="00AC0916">
      <w:pPr>
        <w:pStyle w:val="ConsPlusNormal0"/>
        <w:spacing w:before="240"/>
        <w:ind w:firstLine="540"/>
        <w:jc w:val="both"/>
      </w:pPr>
      <w:r>
        <w:t>а) превышение размера среднедушевого дохода семьи или дохода одиноко проживающего гражданина над величиной прожиточного минимума на душу населения;</w:t>
      </w:r>
    </w:p>
    <w:p w:rsidR="00A1491D" w:rsidRDefault="00AC0916">
      <w:pPr>
        <w:pStyle w:val="ConsPlusNormal0"/>
        <w:spacing w:before="240"/>
        <w:ind w:firstLine="540"/>
        <w:jc w:val="both"/>
      </w:pPr>
      <w:r>
        <w:t xml:space="preserve">б) наличие в заявлении о назначении и (или) документах (сведениях) недостоверной и (или) неполной информации, за исключением случая, предусмотренного </w:t>
      </w:r>
      <w:hyperlink w:anchor="P187" w:tooltip="30. В случае установления факта наличия в заявлении о назначении и (или) документах (сведениях), представленных заявителем, недостоверной и (или) неполной информации, орган социальной защиты населения вправе вернуть такие заявления и (или) документы (сведения)">
        <w:r>
          <w:rPr>
            <w:color w:val="0000FF"/>
          </w:rPr>
          <w:t>пунктом 30</w:t>
        </w:r>
      </w:hyperlink>
      <w:r>
        <w:t xml:space="preserve"> настоящих Правил;</w:t>
      </w:r>
    </w:p>
    <w:p w:rsidR="00A1491D" w:rsidRDefault="00AC0916">
      <w:pPr>
        <w:pStyle w:val="ConsPlusNormal0"/>
        <w:spacing w:before="240"/>
        <w:ind w:firstLine="540"/>
        <w:jc w:val="both"/>
      </w:pPr>
      <w:r>
        <w:t xml:space="preserve">в) непредставление заявителем в орган социальной защиты населения документов (сведений), необходимых для назначения государственной социальной помощи на основании социального контракта в сроки, установленные </w:t>
      </w:r>
      <w:hyperlink w:anchor="P125" w:tooltip="20. В случае если заявление о назначении подано с использованием единого портала государственных и муниципальных услуг или регионального портала государственных и муниципальных услуг, заявитель в течение 10 рабочих дней со дня регистрации заявления о назначени">
        <w:r>
          <w:rPr>
            <w:color w:val="0000FF"/>
          </w:rPr>
          <w:t>пунктами 20</w:t>
        </w:r>
      </w:hyperlink>
      <w:r>
        <w:t xml:space="preserve"> и </w:t>
      </w:r>
      <w:hyperlink w:anchor="P128" w:tooltip="21. В случае если при личном обращении за назначением государственной социальной помощи на основании социального контракта заявителем представлен неполный комплект документов (сведений), заявитель в течение 10 рабочих дней со дня регистрации заявления о назнач">
        <w:r>
          <w:rPr>
            <w:color w:val="0000FF"/>
          </w:rPr>
          <w:t>21</w:t>
        </w:r>
      </w:hyperlink>
      <w:r>
        <w:t xml:space="preserve"> настоящих Правил;</w:t>
      </w:r>
    </w:p>
    <w:p w:rsidR="00A1491D" w:rsidRDefault="00AC0916">
      <w:pPr>
        <w:pStyle w:val="ConsPlusNormal0"/>
        <w:spacing w:before="240"/>
        <w:ind w:firstLine="540"/>
        <w:jc w:val="both"/>
      </w:pPr>
      <w:r>
        <w:t>г) отсутствие бюджетных ассигнований на заключение новых социальных контрактов у субъекта Российской Федерации в текущем финансовом году;</w:t>
      </w:r>
    </w:p>
    <w:p w:rsidR="00A1491D" w:rsidRDefault="00AC0916">
      <w:pPr>
        <w:pStyle w:val="ConsPlusNormal0"/>
        <w:spacing w:before="240"/>
        <w:ind w:firstLine="540"/>
        <w:jc w:val="both"/>
      </w:pPr>
      <w:r>
        <w:t xml:space="preserve">д) достижение численности получателей государственной социальной помощи на основании социального контракта по мероприятию, указанному в </w:t>
      </w:r>
      <w:hyperlink w:anchor="P56" w:tooltip="г) по осуществлению иных мероприятий, направленных на преодоление гражданином трудной жизненной ситуации. Под иными мероприятиями понимаются мероприятия, направленные на оказание государственной социальной помощи, предусмотренной абзацем вторым части 1 статьи ">
        <w:r>
          <w:rPr>
            <w:color w:val="0000FF"/>
          </w:rPr>
          <w:t>подпункте "г" пункта 4</w:t>
        </w:r>
      </w:hyperlink>
      <w:r>
        <w:t xml:space="preserve"> настоящих Правил, установленной субъектом Российской Федерации для органа социальной защиты населения в целях соблюдения распределения численности получателей государственной социальной помощи на основании социального контракта в соответствии с </w:t>
      </w:r>
      <w:hyperlink w:anchor="P348" w:tooltip="59. Распределение численности получателей государственной социальной помощи на основании социального контракта должно составлять:">
        <w:r>
          <w:rPr>
            <w:color w:val="0000FF"/>
          </w:rPr>
          <w:t>пунктом 59</w:t>
        </w:r>
      </w:hyperlink>
      <w:r>
        <w:t xml:space="preserve"> настоящих Правил;</w:t>
      </w:r>
    </w:p>
    <w:p w:rsidR="00A1491D" w:rsidRDefault="00AC0916">
      <w:pPr>
        <w:pStyle w:val="ConsPlusNormal0"/>
        <w:jc w:val="both"/>
      </w:pPr>
      <w:r>
        <w:t xml:space="preserve">(пп. "д" в ред. </w:t>
      </w:r>
      <w:hyperlink r:id="rId36" w:tooltip="Постановление Правительства РФ от 18.02.2025 N 173 &quot;О внесении изменений в постановление Правительства Российской Федерации от 16 ноября 2023 г. N 1931&quot; {КонсультантПлюс}">
        <w:r>
          <w:rPr>
            <w:color w:val="0000FF"/>
          </w:rPr>
          <w:t>Постановления</w:t>
        </w:r>
      </w:hyperlink>
      <w:r>
        <w:t xml:space="preserve"> Правительства РФ от 18.02.2025 N 173)</w:t>
      </w:r>
    </w:p>
    <w:p w:rsidR="00A1491D" w:rsidRDefault="00AC0916">
      <w:pPr>
        <w:pStyle w:val="ConsPlusNormal0"/>
        <w:spacing w:before="240"/>
        <w:ind w:firstLine="540"/>
        <w:jc w:val="both"/>
      </w:pPr>
      <w:r>
        <w:t xml:space="preserve">е) трудоустройство заявителя в период рассмотрения заявления о назначении по мероприятию, указанному в </w:t>
      </w:r>
      <w:hyperlink w:anchor="P52" w:tooltip="4. К социальному контракту прилагается программа социальной адаптации, предусматривающая мероприятия:">
        <w:r>
          <w:rPr>
            <w:color w:val="0000FF"/>
          </w:rPr>
          <w:t>подпункте "а" пункта 4</w:t>
        </w:r>
      </w:hyperlink>
      <w:r>
        <w:t xml:space="preserve"> настоящих Правил;</w:t>
      </w:r>
    </w:p>
    <w:p w:rsidR="00A1491D" w:rsidRDefault="00AC0916">
      <w:pPr>
        <w:pStyle w:val="ConsPlusNormal0"/>
        <w:spacing w:before="240"/>
        <w:ind w:firstLine="540"/>
        <w:jc w:val="both"/>
      </w:pPr>
      <w:r>
        <w:lastRenderedPageBreak/>
        <w:t>ж) наличие у заявителя (члена его семьи) действующего социального контракта;</w:t>
      </w:r>
    </w:p>
    <w:p w:rsidR="00A1491D" w:rsidRDefault="00AC0916">
      <w:pPr>
        <w:pStyle w:val="ConsPlusNormal0"/>
        <w:spacing w:before="240"/>
        <w:ind w:firstLine="540"/>
        <w:jc w:val="both"/>
      </w:pPr>
      <w:r>
        <w:t xml:space="preserve">з) отзыв заявителем заявления о назначении до принятия решения о назначении государственной социальной помощи на основании социального контракта в соответствии с </w:t>
      </w:r>
      <w:hyperlink w:anchor="P131" w:tooltip="24. Заявитель вправе отозвать заявление о назначении до принятия решения о назначении государственной социальной помощи на основании социального контракта в порядке, предусмотренном нормативным правовым актом субъекта Российской Федерации.">
        <w:r>
          <w:rPr>
            <w:color w:val="0000FF"/>
          </w:rPr>
          <w:t>пунктом 24</w:t>
        </w:r>
      </w:hyperlink>
      <w:r>
        <w:t xml:space="preserve"> настоящих Правил;</w:t>
      </w:r>
    </w:p>
    <w:p w:rsidR="00A1491D" w:rsidRDefault="00AC0916">
      <w:pPr>
        <w:pStyle w:val="ConsPlusNormal0"/>
        <w:spacing w:before="240"/>
        <w:ind w:firstLine="540"/>
        <w:jc w:val="both"/>
      </w:pPr>
      <w:r>
        <w:t>и) отказ заявителя от подписания социального контракта или его неявка на подписание социального контракта;</w:t>
      </w:r>
    </w:p>
    <w:p w:rsidR="00A1491D" w:rsidRDefault="00AC0916">
      <w:pPr>
        <w:pStyle w:val="ConsPlusNormal0"/>
        <w:spacing w:before="240"/>
        <w:ind w:firstLine="540"/>
        <w:jc w:val="both"/>
      </w:pPr>
      <w:r>
        <w:t>к) наличие у заявителя непогашенной задолженности перед органом социальной защиты населения, в том числе взыскиваемой в судебном порядке, по денежным средствам, выплаченным в соответствии с условиями ранее заключенного социального контракта;</w:t>
      </w:r>
    </w:p>
    <w:p w:rsidR="00A1491D" w:rsidRDefault="00AC0916">
      <w:pPr>
        <w:pStyle w:val="ConsPlusNormal0"/>
        <w:spacing w:before="240"/>
        <w:ind w:firstLine="540"/>
        <w:jc w:val="both"/>
      </w:pPr>
      <w:r>
        <w:t xml:space="preserve">л) отсутствие у заявителя трудной жизненной ситуации или его несоответствие категории семей (одиноко проживающих граждан), которым оказывается государственная социальная помощь на основании социального контракта по мероприятию, указанному в </w:t>
      </w:r>
      <w:hyperlink w:anchor="P56" w:tooltip="г) по осуществлению иных мероприятий, направленных на преодоление гражданином трудной жизненной ситуации. Под иными мероприятиями понимаются мероприятия, направленные на оказание государственной социальной помощи, предусмотренной абзацем вторым части 1 статьи ">
        <w:r>
          <w:rPr>
            <w:color w:val="0000FF"/>
          </w:rPr>
          <w:t>подпункте "г" пункта 4</w:t>
        </w:r>
      </w:hyperlink>
      <w:r>
        <w:t xml:space="preserve"> настоящих Правил;</w:t>
      </w:r>
    </w:p>
    <w:p w:rsidR="00A1491D" w:rsidRDefault="00AC0916">
      <w:pPr>
        <w:pStyle w:val="ConsPlusNormal0"/>
        <w:jc w:val="both"/>
      </w:pPr>
      <w:r>
        <w:t xml:space="preserve">(пп. "л" в ред. </w:t>
      </w:r>
      <w:hyperlink r:id="rId37" w:tooltip="Постановление Правительства РФ от 18.02.2025 N 173 &quot;О внесении изменений в постановление Правительства Российской Федерации от 16 ноября 2023 г. N 1931&quot; {КонсультантПлюс}">
        <w:r>
          <w:rPr>
            <w:color w:val="0000FF"/>
          </w:rPr>
          <w:t>Постановления</w:t>
        </w:r>
      </w:hyperlink>
      <w:r>
        <w:t xml:space="preserve"> Правительства РФ от 18.02.2025 N 173)</w:t>
      </w:r>
    </w:p>
    <w:p w:rsidR="00A1491D" w:rsidRDefault="00AC0916">
      <w:pPr>
        <w:pStyle w:val="ConsPlusNormal0"/>
        <w:spacing w:before="240"/>
        <w:ind w:firstLine="540"/>
        <w:jc w:val="both"/>
      </w:pPr>
      <w:r>
        <w:t xml:space="preserve">м) неполучение гражданином сертификата или иного документа, подтверждающего успешное прохождение обучения для развития предпринимательских компетенций, который предоставляется в случае, предусмотренном </w:t>
      </w:r>
      <w:hyperlink w:anchor="P229" w:tooltip="Заявитель, прошедший тестирование для определения уровня предпринимательских компетенций с неудовлетворительным результатом, до заключения социального контракта проходит обучение для развития предпринимательских компетенций, по результатам которого организация">
        <w:r>
          <w:rPr>
            <w:color w:val="0000FF"/>
          </w:rPr>
          <w:t>абзацем вторым пункта 36</w:t>
        </w:r>
      </w:hyperlink>
      <w:r>
        <w:t xml:space="preserve"> настоящих Правил (при оказании государственной социальной помощи по мероприятиям, указанным в </w:t>
      </w:r>
      <w:hyperlink w:anchor="P52" w:tooltip="4. К социальному контракту прилагается программа социальной адаптации, предусматривающая мероприятия:">
        <w:r>
          <w:rPr>
            <w:color w:val="0000FF"/>
          </w:rPr>
          <w:t>подпунктах "б"</w:t>
        </w:r>
      </w:hyperlink>
      <w:r>
        <w:t xml:space="preserve"> и </w:t>
      </w:r>
      <w:hyperlink w:anchor="P52" w:tooltip="4. К социальному контракту прилагается программа социальной адаптации, предусматривающая мероприятия:">
        <w:r>
          <w:rPr>
            <w:color w:val="0000FF"/>
          </w:rPr>
          <w:t>"в" пункта 4</w:t>
        </w:r>
      </w:hyperlink>
      <w:r>
        <w:t xml:space="preserve"> настоящих Правил), или отказ заявителя от изменения основного мероприятия, предусмотренного программой социальной адаптации, в случае неполучения заявителем сертификата или иного документа, подтверждающего успешное прохождение обучения для развития предпринимательских компетенций, в соответствии с </w:t>
      </w:r>
      <w:hyperlink w:anchor="P231" w:tooltip="В случае неполучения заявителем сертификата или иного документа, подтверждающего успешное прохождение обучения для развития предпринимательских компетенций, принимается решение об отказе в назначении государственной социальной помощи по мероприятиям, указанным">
        <w:r>
          <w:rPr>
            <w:color w:val="0000FF"/>
          </w:rPr>
          <w:t>абзацем четвертым пункта 36</w:t>
        </w:r>
      </w:hyperlink>
      <w:r>
        <w:t xml:space="preserve"> настоящих Правил;</w:t>
      </w:r>
    </w:p>
    <w:p w:rsidR="00A1491D" w:rsidRDefault="00AC0916">
      <w:pPr>
        <w:pStyle w:val="ConsPlusNormal0"/>
        <w:jc w:val="both"/>
      </w:pPr>
      <w:r>
        <w:t xml:space="preserve">(в ред. </w:t>
      </w:r>
      <w:hyperlink r:id="rId38" w:tooltip="Постановление Правительства РФ от 18.02.2025 N 173 &quot;О внесении изменений в постановление Правительства Российской Федерации от 16 ноября 2023 г. N 1931&quot; {КонсультантПлюс}">
        <w:r>
          <w:rPr>
            <w:color w:val="0000FF"/>
          </w:rPr>
          <w:t>Постановления</w:t>
        </w:r>
      </w:hyperlink>
      <w:r>
        <w:t xml:space="preserve"> Правительства РФ от 18.02.2025 N 173)</w:t>
      </w:r>
    </w:p>
    <w:p w:rsidR="00A1491D" w:rsidRDefault="00AC0916">
      <w:pPr>
        <w:pStyle w:val="ConsPlusNormal0"/>
        <w:spacing w:before="240"/>
        <w:ind w:firstLine="540"/>
        <w:jc w:val="both"/>
      </w:pPr>
      <w:r>
        <w:t xml:space="preserve">н) отказ заявителя от прохождения тестирования для определения уровня предпринимательских компетенций при оказании государственной социальной помощи по мероприятиям, указанным в </w:t>
      </w:r>
      <w:hyperlink w:anchor="P54" w:tooltip="б) по осуществлению индивидуальной предпринимательской деятельности;">
        <w:r>
          <w:rPr>
            <w:color w:val="0000FF"/>
          </w:rPr>
          <w:t>подпунктах "б"</w:t>
        </w:r>
      </w:hyperlink>
      <w:r>
        <w:t xml:space="preserve"> и </w:t>
      </w:r>
      <w:hyperlink w:anchor="P55" w:tooltip="в) по ведению личного подсобного хозяйства;">
        <w:r>
          <w:rPr>
            <w:color w:val="0000FF"/>
          </w:rPr>
          <w:t>"в" пункта 4</w:t>
        </w:r>
      </w:hyperlink>
      <w:r>
        <w:t xml:space="preserve"> настоящих Правил;</w:t>
      </w:r>
    </w:p>
    <w:p w:rsidR="00A1491D" w:rsidRDefault="00AC0916">
      <w:pPr>
        <w:pStyle w:val="ConsPlusNormal0"/>
        <w:jc w:val="both"/>
      </w:pPr>
      <w:r>
        <w:t xml:space="preserve">(пп. "н" введен </w:t>
      </w:r>
      <w:hyperlink r:id="rId39" w:tooltip="Постановление Правительства РФ от 18.02.2025 N 173 &quot;О внесении изменений в постановление Правительства Российской Федерации от 16 ноября 2023 г. N 1931&quot; {КонсультантПлюс}">
        <w:r>
          <w:rPr>
            <w:color w:val="0000FF"/>
          </w:rPr>
          <w:t>Постановлением</w:t>
        </w:r>
      </w:hyperlink>
      <w:r>
        <w:t xml:space="preserve"> Правительства РФ от 18.02.2025 N 173)</w:t>
      </w:r>
    </w:p>
    <w:p w:rsidR="00A1491D" w:rsidRDefault="00AC0916">
      <w:pPr>
        <w:pStyle w:val="ConsPlusNormal0"/>
        <w:spacing w:before="240"/>
        <w:ind w:firstLine="540"/>
        <w:jc w:val="both"/>
      </w:pPr>
      <w:r>
        <w:t xml:space="preserve">о) регистрация заявления о назначении органом социальной защиты населения в другом субъекте Российской Федерации, отличном от субъекта Российской Федерации, в котором гражданин зарегистрирован (зарегистрируется) в качестве индивидуального предпринимателя или в котором гражданин осуществляет (планирует осуществлять) свою деятельность в качестве налогоплательщика налога на профессиональный доход в соответствии с </w:t>
      </w:r>
      <w:hyperlink w:anchor="P346" w:tooltip="57. Государственная социальная помощь на основании социального контракта по мероприятиям, указанным в подпунктах &quot;б&quot; и &quot;в&quot; пункта 4 настоящих Правил, оказывается в том субъекте Российской Федерации, в котором гражданин зарегистрирован (зарегистрируется) в каче">
        <w:r>
          <w:rPr>
            <w:color w:val="0000FF"/>
          </w:rPr>
          <w:t>пунктом 57</w:t>
        </w:r>
      </w:hyperlink>
      <w:r>
        <w:t xml:space="preserve"> настоящих Правил, по мероприятиям, указанным в </w:t>
      </w:r>
      <w:hyperlink w:anchor="P54" w:tooltip="б) по осуществлению индивидуальной предпринимательской деятельности;">
        <w:r>
          <w:rPr>
            <w:color w:val="0000FF"/>
          </w:rPr>
          <w:t>подпунктах "б"</w:t>
        </w:r>
      </w:hyperlink>
      <w:r>
        <w:t xml:space="preserve"> и </w:t>
      </w:r>
      <w:hyperlink w:anchor="P55" w:tooltip="в) по ведению личного подсобного хозяйства;">
        <w:r>
          <w:rPr>
            <w:color w:val="0000FF"/>
          </w:rPr>
          <w:t>"в" пункта 4</w:t>
        </w:r>
      </w:hyperlink>
      <w:r>
        <w:t xml:space="preserve"> настоящих Правил;</w:t>
      </w:r>
    </w:p>
    <w:p w:rsidR="00A1491D" w:rsidRDefault="00AC0916">
      <w:pPr>
        <w:pStyle w:val="ConsPlusNormal0"/>
        <w:jc w:val="both"/>
      </w:pPr>
      <w:r>
        <w:t xml:space="preserve">(пп. "о" введен </w:t>
      </w:r>
      <w:hyperlink r:id="rId40" w:tooltip="Постановление Правительства РФ от 18.02.2025 N 173 &quot;О внесении изменений в постановление Правительства Российской Федерации от 16 ноября 2023 г. N 1931&quot; {КонсультантПлюс}">
        <w:r>
          <w:rPr>
            <w:color w:val="0000FF"/>
          </w:rPr>
          <w:t>Постановлением</w:t>
        </w:r>
      </w:hyperlink>
      <w:r>
        <w:t xml:space="preserve"> Правительства РФ от 18.02.2025 N 173)</w:t>
      </w:r>
    </w:p>
    <w:p w:rsidR="00A1491D" w:rsidRDefault="00AC0916">
      <w:pPr>
        <w:pStyle w:val="ConsPlusNormal0"/>
        <w:spacing w:before="240"/>
        <w:ind w:firstLine="540"/>
        <w:jc w:val="both"/>
      </w:pPr>
      <w:r>
        <w:t>п) согласованное мнение межведомственной комиссии о неодобрении социального контракта, программы социальной адаптации и прилагаемых к ней материалов, а также бизнес-плана (сметы расходов);</w:t>
      </w:r>
    </w:p>
    <w:p w:rsidR="00A1491D" w:rsidRDefault="00AC0916">
      <w:pPr>
        <w:pStyle w:val="ConsPlusNormal0"/>
        <w:jc w:val="both"/>
      </w:pPr>
      <w:r>
        <w:t xml:space="preserve">(пп. "п" введен </w:t>
      </w:r>
      <w:hyperlink r:id="rId41" w:tooltip="Постановление Правительства РФ от 18.02.2025 N 173 &quot;О внесении изменений в постановление Правительства Российской Федерации от 16 ноября 2023 г. N 1931&quot; {КонсультантПлюс}">
        <w:r>
          <w:rPr>
            <w:color w:val="0000FF"/>
          </w:rPr>
          <w:t>Постановлением</w:t>
        </w:r>
      </w:hyperlink>
      <w:r>
        <w:t xml:space="preserve"> Правительства РФ от 18.02.2025 N 173)</w:t>
      </w:r>
    </w:p>
    <w:p w:rsidR="00A1491D" w:rsidRDefault="00AC0916">
      <w:pPr>
        <w:pStyle w:val="ConsPlusNormal0"/>
        <w:spacing w:before="240"/>
        <w:ind w:firstLine="540"/>
        <w:jc w:val="both"/>
      </w:pPr>
      <w:r>
        <w:lastRenderedPageBreak/>
        <w:t xml:space="preserve">р) получение заявителем от органов занятости населения единовременной финансовой помощи на содействие началу осуществления предпринимательской деятельности безработными гражданами, оказываемой в соответствии с </w:t>
      </w:r>
      <w:hyperlink r:id="rId42" w:tooltip="Федеральный закон от 12.12.2023 N 565-ФЗ (ред. от 08.08.2024) &quot;О занятости населения в Российской Федерации&quot; (с изм. и доп., вступ. в силу с 01.03.2025) {КонсультантПлюс}">
        <w:r>
          <w:rPr>
            <w:color w:val="0000FF"/>
          </w:rPr>
          <w:t>пунктом 4 части 2 статьи 32</w:t>
        </w:r>
      </w:hyperlink>
      <w:r>
        <w:t xml:space="preserve"> Федерального закона "О занятости населения в Российской Федерации", в течение 12 месяцев, предшествующих месяцу подачи заявления о назначении по мероприятиям, предусмотренным </w:t>
      </w:r>
      <w:hyperlink w:anchor="P54" w:tooltip="б) по осуществлению индивидуальной предпринимательской деятельности;">
        <w:r>
          <w:rPr>
            <w:color w:val="0000FF"/>
          </w:rPr>
          <w:t>подпунктами "б"</w:t>
        </w:r>
      </w:hyperlink>
      <w:r>
        <w:t xml:space="preserve"> и </w:t>
      </w:r>
      <w:hyperlink w:anchor="P55" w:tooltip="в) по ведению личного подсобного хозяйства;">
        <w:r>
          <w:rPr>
            <w:color w:val="0000FF"/>
          </w:rPr>
          <w:t>"в" пункта 4</w:t>
        </w:r>
      </w:hyperlink>
      <w:r>
        <w:t xml:space="preserve"> настоящих Правил;</w:t>
      </w:r>
    </w:p>
    <w:p w:rsidR="00A1491D" w:rsidRDefault="00AC0916">
      <w:pPr>
        <w:pStyle w:val="ConsPlusNormal0"/>
        <w:jc w:val="both"/>
      </w:pPr>
      <w:r>
        <w:t xml:space="preserve">(пп. "р" введен </w:t>
      </w:r>
      <w:hyperlink r:id="rId43" w:tooltip="Постановление Правительства РФ от 18.02.2025 N 173 &quot;О внесении изменений в постановление Правительства Российской Федерации от 16 ноября 2023 г. N 1931&quot; {КонсультантПлюс}">
        <w:r>
          <w:rPr>
            <w:color w:val="0000FF"/>
          </w:rPr>
          <w:t>Постановлением</w:t>
        </w:r>
      </w:hyperlink>
      <w:r>
        <w:t xml:space="preserve"> Правительства РФ от 18.02.2025 N 173)</w:t>
      </w:r>
    </w:p>
    <w:p w:rsidR="00A1491D" w:rsidRDefault="00AC0916">
      <w:pPr>
        <w:pStyle w:val="ConsPlusNormal0"/>
        <w:spacing w:before="240"/>
        <w:ind w:firstLine="540"/>
        <w:jc w:val="both"/>
      </w:pPr>
      <w:r>
        <w:t xml:space="preserve">с) подача заявления о назначении гражданином (его семьей) в период проведения мониторинга условий жизни семьи (одиноко проживающего гражданина) по завершении ранее заключенного социального контракта, проводимого в соответствии с </w:t>
      </w:r>
      <w:hyperlink w:anchor="P266" w:tooltip="46. Органом социальной защиты населения проводится мониторинг условий жизни семьи (одиноко проживающего гражданина) со дня окончания срока действия социального контракта. По результатам, полученным в ходе мониторинга условий жизни семьи (одиноко проживающего г">
        <w:r>
          <w:rPr>
            <w:color w:val="0000FF"/>
          </w:rPr>
          <w:t>пунктом 46</w:t>
        </w:r>
      </w:hyperlink>
      <w:r>
        <w:t xml:space="preserve"> настоящих Правил, за исключением случая вынесения органом социальной защиты населения решения о целесообразности заключения с гражданином нового социального контракта в период проведения мониторинга условий жизни семьи (одиноко проживающего гражданина) в соответствии с </w:t>
      </w:r>
      <w:hyperlink w:anchor="P266" w:tooltip="46. Органом социальной защиты населения проводится мониторинг условий жизни семьи (одиноко проживающего гражданина) со дня окончания срока действия социального контракта. По результатам, полученным в ходе мониторинга условий жизни семьи (одиноко проживающего г">
        <w:r>
          <w:rPr>
            <w:color w:val="0000FF"/>
          </w:rPr>
          <w:t>абзацем первым пункта 46</w:t>
        </w:r>
      </w:hyperlink>
      <w:r>
        <w:t xml:space="preserve"> настоящих Правил;</w:t>
      </w:r>
    </w:p>
    <w:p w:rsidR="00A1491D" w:rsidRDefault="00AC0916">
      <w:pPr>
        <w:pStyle w:val="ConsPlusNormal0"/>
        <w:jc w:val="both"/>
      </w:pPr>
      <w:r>
        <w:t xml:space="preserve">(пп. "с" введен </w:t>
      </w:r>
      <w:hyperlink r:id="rId44" w:tooltip="Постановление Правительства РФ от 18.02.2025 N 173 &quot;О внесении изменений в постановление Правительства Российской Федерации от 16 ноября 2023 г. N 1931&quot; {КонсультантПлюс}">
        <w:r>
          <w:rPr>
            <w:color w:val="0000FF"/>
          </w:rPr>
          <w:t>Постановлением</w:t>
        </w:r>
      </w:hyperlink>
      <w:r>
        <w:t xml:space="preserve"> Правительства РФ от 18.02.2025 N 173)</w:t>
      </w:r>
    </w:p>
    <w:p w:rsidR="00A1491D" w:rsidRDefault="00AC0916">
      <w:pPr>
        <w:pStyle w:val="ConsPlusNormal0"/>
        <w:spacing w:before="240"/>
        <w:ind w:firstLine="540"/>
        <w:jc w:val="both"/>
      </w:pPr>
      <w:r>
        <w:t>т) подача заявления о назначении лицом, признанным судом недееспособным.</w:t>
      </w:r>
    </w:p>
    <w:p w:rsidR="00A1491D" w:rsidRDefault="00AC0916">
      <w:pPr>
        <w:pStyle w:val="ConsPlusNormal0"/>
        <w:jc w:val="both"/>
      </w:pPr>
      <w:r>
        <w:t xml:space="preserve">(пп. "т" введен </w:t>
      </w:r>
      <w:hyperlink r:id="rId45" w:tooltip="Постановление Правительства РФ от 18.02.2025 N 173 &quot;О внесении изменений в постановление Правительства Российской Федерации от 16 ноября 2023 г. N 1931&quot; {КонсультантПлюс}">
        <w:r>
          <w:rPr>
            <w:color w:val="0000FF"/>
          </w:rPr>
          <w:t>Постановлением</w:t>
        </w:r>
      </w:hyperlink>
      <w:r>
        <w:t xml:space="preserve"> Правительства РФ от 18.02.2025 N 173)</w:t>
      </w:r>
    </w:p>
    <w:p w:rsidR="00A1491D" w:rsidRDefault="00AC0916">
      <w:pPr>
        <w:pStyle w:val="ConsPlusNormal0"/>
        <w:spacing w:before="240"/>
        <w:ind w:firstLine="540"/>
        <w:jc w:val="both"/>
      </w:pPr>
      <w:r>
        <w:t>26. Дополнительными основаниями для отказа в назначении государственной социальной помощи на основании социального контракта, в случае когда заявитель ранее являлся получателем такой помощи, являются:</w:t>
      </w:r>
    </w:p>
    <w:p w:rsidR="00A1491D" w:rsidRDefault="00AC0916">
      <w:pPr>
        <w:pStyle w:val="ConsPlusNormal0"/>
        <w:spacing w:before="240"/>
        <w:ind w:firstLine="540"/>
        <w:jc w:val="both"/>
      </w:pPr>
      <w:bookmarkStart w:id="24" w:name="P161"/>
      <w:bookmarkEnd w:id="24"/>
      <w:r>
        <w:t xml:space="preserve">а) наличие завершенного социального контракта по мероприятиям, указанным в </w:t>
      </w:r>
      <w:hyperlink w:anchor="P52" w:tooltip="4. К социальному контракту прилагается программа социальной адаптации, предусматривающая мероприятия:">
        <w:r>
          <w:rPr>
            <w:color w:val="0000FF"/>
          </w:rPr>
          <w:t>подпунктах "а"</w:t>
        </w:r>
      </w:hyperlink>
      <w:r>
        <w:t xml:space="preserve"> и </w:t>
      </w:r>
      <w:hyperlink w:anchor="P52" w:tooltip="4. К социальному контракту прилагается программа социальной адаптации, предусматривающая мероприятия:">
        <w:r>
          <w:rPr>
            <w:color w:val="0000FF"/>
          </w:rPr>
          <w:t>"г" пункта 4</w:t>
        </w:r>
      </w:hyperlink>
      <w:r>
        <w:t xml:space="preserve"> настоящих Правил;</w:t>
      </w:r>
    </w:p>
    <w:p w:rsidR="00A1491D" w:rsidRDefault="00AC0916">
      <w:pPr>
        <w:pStyle w:val="ConsPlusNormal0"/>
        <w:spacing w:before="240"/>
        <w:ind w:firstLine="540"/>
        <w:jc w:val="both"/>
      </w:pPr>
      <w:r>
        <w:t>б) непредставление заявителем в орган социальной защиты населения документов (сведений), необходимых для контроля реализации ранее заключенного социального контракта;</w:t>
      </w:r>
    </w:p>
    <w:p w:rsidR="00A1491D" w:rsidRDefault="00AC0916">
      <w:pPr>
        <w:pStyle w:val="ConsPlusNormal0"/>
        <w:jc w:val="both"/>
      </w:pPr>
      <w:r>
        <w:t xml:space="preserve">(в ред. </w:t>
      </w:r>
      <w:hyperlink r:id="rId46" w:tooltip="Постановление Правительства РФ от 18.02.2025 N 173 &quot;О внесении изменений в постановление Правительства Российской Федерации от 16 ноября 2023 г. N 1931&quot; {КонсультантПлюс}">
        <w:r>
          <w:rPr>
            <w:color w:val="0000FF"/>
          </w:rPr>
          <w:t>Постановления</w:t>
        </w:r>
      </w:hyperlink>
      <w:r>
        <w:t xml:space="preserve"> Правительства РФ от 18.02.2025 N 173)</w:t>
      </w:r>
    </w:p>
    <w:p w:rsidR="00A1491D" w:rsidRDefault="00AC0916">
      <w:pPr>
        <w:pStyle w:val="ConsPlusNormal0"/>
        <w:spacing w:before="240"/>
        <w:ind w:firstLine="540"/>
        <w:jc w:val="both"/>
      </w:pPr>
      <w:bookmarkStart w:id="25" w:name="P164"/>
      <w:bookmarkEnd w:id="25"/>
      <w:r>
        <w:t xml:space="preserve">в) прекращение трудовой деятельности в период действия ранее заключенного социального контракта по мероприятию, указанному в </w:t>
      </w:r>
      <w:hyperlink w:anchor="P52" w:tooltip="4. К социальному контракту прилагается программа социальной адаптации, предусматривающая мероприятия:">
        <w:r>
          <w:rPr>
            <w:color w:val="0000FF"/>
          </w:rPr>
          <w:t>подпункте "а" пункта 4</w:t>
        </w:r>
      </w:hyperlink>
      <w:r>
        <w:t xml:space="preserve"> настоящих Правил (за исключением случаев сокращения, увольнения в связи с переездом на новое место жительства и иных уважительных причин);</w:t>
      </w:r>
    </w:p>
    <w:p w:rsidR="00A1491D" w:rsidRDefault="00AC0916">
      <w:pPr>
        <w:pStyle w:val="ConsPlusNormal0"/>
        <w:spacing w:before="240"/>
        <w:ind w:firstLine="540"/>
        <w:jc w:val="both"/>
      </w:pPr>
      <w:bookmarkStart w:id="26" w:name="P165"/>
      <w:bookmarkEnd w:id="26"/>
      <w:r>
        <w:t xml:space="preserve">г) прекращение трудовой деятельности в течение 12 месяцев со дня окончания срока действия ранее заключенного социального контракта по мероприятию, указанному в </w:t>
      </w:r>
      <w:hyperlink w:anchor="P52" w:tooltip="4. К социальному контракту прилагается программа социальной адаптации, предусматривающая мероприятия:">
        <w:r>
          <w:rPr>
            <w:color w:val="0000FF"/>
          </w:rPr>
          <w:t>подпункте "а" пункта 4</w:t>
        </w:r>
      </w:hyperlink>
      <w:r>
        <w:t xml:space="preserve"> настоящих Правил (за исключением случаев сокращения, увольнения в связи с переездом на новое место жительства и иных уважительных причин);</w:t>
      </w:r>
    </w:p>
    <w:p w:rsidR="00A1491D" w:rsidRDefault="00AC0916">
      <w:pPr>
        <w:pStyle w:val="ConsPlusNormal0"/>
        <w:spacing w:before="240"/>
        <w:ind w:firstLine="540"/>
        <w:jc w:val="both"/>
      </w:pPr>
      <w:bookmarkStart w:id="27" w:name="P166"/>
      <w:bookmarkEnd w:id="27"/>
      <w:r>
        <w:t xml:space="preserve">д) 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период действия ранее заключенного социального контракта по мероприятиям, указанным в </w:t>
      </w:r>
      <w:hyperlink w:anchor="P52" w:tooltip="4. К социальному контракту прилагается программа социальной адаптации, предусматривающая мероприятия:">
        <w:r>
          <w:rPr>
            <w:color w:val="0000FF"/>
          </w:rPr>
          <w:t>подпунктах "б"</w:t>
        </w:r>
      </w:hyperlink>
      <w:r>
        <w:t xml:space="preserve"> и </w:t>
      </w:r>
      <w:hyperlink w:anchor="P52" w:tooltip="4. К социальному контракту прилагается программа социальной адаптации, предусматривающая мероприятия:">
        <w:r>
          <w:rPr>
            <w:color w:val="0000FF"/>
          </w:rPr>
          <w:t>"в" пункта 4</w:t>
        </w:r>
      </w:hyperlink>
      <w:r>
        <w:t xml:space="preserve"> настоящих Правил;</w:t>
      </w:r>
    </w:p>
    <w:p w:rsidR="00A1491D" w:rsidRDefault="00AC0916">
      <w:pPr>
        <w:pStyle w:val="ConsPlusNormal0"/>
        <w:spacing w:before="240"/>
        <w:ind w:firstLine="540"/>
        <w:jc w:val="both"/>
      </w:pPr>
      <w:bookmarkStart w:id="28" w:name="P167"/>
      <w:bookmarkEnd w:id="28"/>
      <w:r>
        <w:t xml:space="preserve">е) прекращение государственной регистрации в качестве индивидуального предпринимателя </w:t>
      </w:r>
      <w:r>
        <w:lastRenderedPageBreak/>
        <w:t xml:space="preserve">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течение 12 месяцев со дня окончания срока действия ранее заключенного социального контракта по мероприятиям, указанным в </w:t>
      </w:r>
      <w:hyperlink w:anchor="P52" w:tooltip="4. К социальному контракту прилагается программа социальной адаптации, предусматривающая мероприятия:">
        <w:r>
          <w:rPr>
            <w:color w:val="0000FF"/>
          </w:rPr>
          <w:t>подпунктах "б"</w:t>
        </w:r>
      </w:hyperlink>
      <w:r>
        <w:t xml:space="preserve"> и </w:t>
      </w:r>
      <w:hyperlink w:anchor="P52" w:tooltip="4. К социальному контракту прилагается программа социальной адаптации, предусматривающая мероприятия:">
        <w:r>
          <w:rPr>
            <w:color w:val="0000FF"/>
          </w:rPr>
          <w:t>"в" пункта 4</w:t>
        </w:r>
      </w:hyperlink>
      <w:r>
        <w:t xml:space="preserve"> настоящих Правил;</w:t>
      </w:r>
    </w:p>
    <w:p w:rsidR="00A1491D" w:rsidRDefault="00AC0916">
      <w:pPr>
        <w:pStyle w:val="ConsPlusNormal0"/>
        <w:spacing w:before="240"/>
        <w:ind w:firstLine="540"/>
        <w:jc w:val="both"/>
      </w:pPr>
      <w:bookmarkStart w:id="29" w:name="P168"/>
      <w:bookmarkEnd w:id="29"/>
      <w:r>
        <w:t xml:space="preserve">ж) нецелевое использование получателем государственной социальной помощи на основании социального контракта денежных средств, выплаченных в соответствии с условиями ранее заключенного социального контракта по мероприятиям, указанным в </w:t>
      </w:r>
      <w:hyperlink w:anchor="P52" w:tooltip="4. К социальному контракту прилагается программа социальной адаптации, предусматривающая мероприятия:">
        <w:r>
          <w:rPr>
            <w:color w:val="0000FF"/>
          </w:rPr>
          <w:t>подпунктах "б"</w:t>
        </w:r>
      </w:hyperlink>
      <w:r>
        <w:t xml:space="preserve">, </w:t>
      </w:r>
      <w:hyperlink w:anchor="P52" w:tooltip="4. К социальному контракту прилагается программа социальной адаптации, предусматривающая мероприятия:">
        <w:r>
          <w:rPr>
            <w:color w:val="0000FF"/>
          </w:rPr>
          <w:t>"в"</w:t>
        </w:r>
      </w:hyperlink>
      <w:r>
        <w:t xml:space="preserve"> и </w:t>
      </w:r>
      <w:hyperlink w:anchor="P52" w:tooltip="4. К социальному контракту прилагается программа социальной адаптации, предусматривающая мероприятия:">
        <w:r>
          <w:rPr>
            <w:color w:val="0000FF"/>
          </w:rPr>
          <w:t>"г" пункта 4</w:t>
        </w:r>
      </w:hyperlink>
      <w:r>
        <w:t xml:space="preserve"> настоящих Правил;</w:t>
      </w:r>
    </w:p>
    <w:p w:rsidR="00A1491D" w:rsidRDefault="00AC0916">
      <w:pPr>
        <w:pStyle w:val="ConsPlusNormal0"/>
        <w:spacing w:before="240"/>
        <w:ind w:firstLine="540"/>
        <w:jc w:val="both"/>
      </w:pPr>
      <w:bookmarkStart w:id="30" w:name="P169"/>
      <w:bookmarkEnd w:id="30"/>
      <w:r>
        <w:t>з) неисполнение (несвоевременное исполнение) получателем государственной социальной помощи на основании социального контракта мероприятий программы социальной адаптации по причинам, не являющимся уважительными, перечень которых устанавливается нормативным правовым актом субъекта Российской Федерации, в рамках ранее заключенного социального контракта;</w:t>
      </w:r>
    </w:p>
    <w:p w:rsidR="00A1491D" w:rsidRDefault="00AC0916">
      <w:pPr>
        <w:pStyle w:val="ConsPlusNormal0"/>
        <w:spacing w:before="240"/>
        <w:ind w:firstLine="540"/>
        <w:jc w:val="both"/>
      </w:pPr>
      <w:bookmarkStart w:id="31" w:name="P170"/>
      <w:bookmarkEnd w:id="31"/>
      <w:r>
        <w:t xml:space="preserve">и) полное отсутствие налоговых отчислений в течение 12 месяцев со дня окончания срока действия ранее заключенного социального контракта по мероприятиям, указанным в </w:t>
      </w:r>
      <w:hyperlink w:anchor="P52" w:tooltip="4. К социальному контракту прилагается программа социальной адаптации, предусматривающая мероприятия:">
        <w:r>
          <w:rPr>
            <w:color w:val="0000FF"/>
          </w:rPr>
          <w:t>подпунктах "б"</w:t>
        </w:r>
      </w:hyperlink>
      <w:r>
        <w:t xml:space="preserve"> и </w:t>
      </w:r>
      <w:hyperlink w:anchor="P52" w:tooltip="4. К социальному контракту прилагается программа социальной адаптации, предусматривающая мероприятия:">
        <w:r>
          <w:rPr>
            <w:color w:val="0000FF"/>
          </w:rPr>
          <w:t>"в" пункта 4</w:t>
        </w:r>
      </w:hyperlink>
      <w:r>
        <w:t xml:space="preserve"> настоящих Правил;</w:t>
      </w:r>
    </w:p>
    <w:p w:rsidR="00A1491D" w:rsidRDefault="00AC0916">
      <w:pPr>
        <w:pStyle w:val="ConsPlusNormal0"/>
        <w:spacing w:before="240"/>
        <w:ind w:firstLine="540"/>
        <w:jc w:val="both"/>
      </w:pPr>
      <w:bookmarkStart w:id="32" w:name="P171"/>
      <w:bookmarkEnd w:id="32"/>
      <w:r>
        <w:t xml:space="preserve">к) непредставление заявителем в орган социальной защиты населения документов (сведений), необходимых для осуществления мониторинга условий жизни семьи (одиноко проживающего гражданина) со дня окончания срока действия ранее заключенного социального контракта в соответствии с </w:t>
      </w:r>
      <w:hyperlink w:anchor="P266" w:tooltip="46. Органом социальной защиты населения проводится мониторинг условий жизни семьи (одиноко проживающего гражданина) со дня окончания срока действия социального контракта. По результатам, полученным в ходе мониторинга условий жизни семьи (одиноко проживающего г">
        <w:r>
          <w:rPr>
            <w:color w:val="0000FF"/>
          </w:rPr>
          <w:t>абзацем первым пункта 46</w:t>
        </w:r>
      </w:hyperlink>
      <w:r>
        <w:t xml:space="preserve"> настоящих Правил, если они не могут быть получены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w:t>
      </w:r>
    </w:p>
    <w:p w:rsidR="00A1491D" w:rsidRDefault="00AC0916">
      <w:pPr>
        <w:pStyle w:val="ConsPlusNormal0"/>
        <w:jc w:val="both"/>
      </w:pPr>
      <w:r>
        <w:t xml:space="preserve">(пп. "к" в ред. </w:t>
      </w:r>
      <w:hyperlink r:id="rId47" w:tooltip="Постановление Правительства РФ от 18.02.2025 N 173 &quot;О внесении изменений в постановление Правительства Российской Федерации от 16 ноября 2023 г. N 1931&quot; {КонсультантПлюс}">
        <w:r>
          <w:rPr>
            <w:color w:val="0000FF"/>
          </w:rPr>
          <w:t>Постановления</w:t>
        </w:r>
      </w:hyperlink>
      <w:r>
        <w:t xml:space="preserve"> Правительства РФ от 18.02.2025 N 173)</w:t>
      </w:r>
    </w:p>
    <w:p w:rsidR="00A1491D" w:rsidRDefault="00AC0916">
      <w:pPr>
        <w:pStyle w:val="ConsPlusNormal0"/>
        <w:spacing w:before="240"/>
        <w:ind w:firstLine="540"/>
        <w:jc w:val="both"/>
      </w:pPr>
      <w:r>
        <w:t xml:space="preserve">27. Органом социальной защиты населения проверяется наличие оснований для отказа в назначении государственной социальной помощи на основании социального контракта, указанных в </w:t>
      </w:r>
      <w:hyperlink w:anchor="P132" w:tooltip="25. Основаниями для отказа в назначении государственной социальной помощи на основании социального контракта являются:">
        <w:r>
          <w:rPr>
            <w:color w:val="0000FF"/>
          </w:rPr>
          <w:t>пункте 25</w:t>
        </w:r>
      </w:hyperlink>
      <w:r>
        <w:t xml:space="preserve"> настоящих Правил, в том числе по социальным контрактам, ранее заключенным в другом субъекте Российской Федерации, отличном от субъекта Российской Федерации, в котором подано заявление о назначении, через государственную информационную систему "Единая централизованная цифровая платформа в социальной сфере" и (или) посредством единой системы межведомственного электронного взаимодействия.</w:t>
      </w:r>
    </w:p>
    <w:p w:rsidR="00A1491D" w:rsidRDefault="00AC0916">
      <w:pPr>
        <w:pStyle w:val="ConsPlusNormal0"/>
        <w:spacing w:before="240"/>
        <w:ind w:firstLine="540"/>
        <w:jc w:val="both"/>
      </w:pPr>
      <w:r>
        <w:t xml:space="preserve">Обстоятельства, указанные в </w:t>
      </w:r>
      <w:hyperlink w:anchor="P161" w:tooltip="а) наличие завершенного социального контракта по мероприятиям, указанным в подпунктах &quot;а&quot; и &quot;г&quot; пункта 4 настоящих Правил;">
        <w:r>
          <w:rPr>
            <w:color w:val="0000FF"/>
          </w:rPr>
          <w:t>подпунктах "а"</w:t>
        </w:r>
      </w:hyperlink>
      <w:r>
        <w:t xml:space="preserve"> - </w:t>
      </w:r>
      <w:hyperlink w:anchor="P164" w:tooltip="в) прекращение трудовой деятельности в период действия ранее заключенного социального контракта по мероприятию, указанному в подпункте &quot;а&quot; пункта 4 настоящих Правил (за исключением случаев сокращения, увольнения в связи с переездом на новое место жительства и ">
        <w:r>
          <w:rPr>
            <w:color w:val="0000FF"/>
          </w:rPr>
          <w:t>"в"</w:t>
        </w:r>
      </w:hyperlink>
      <w:r>
        <w:t xml:space="preserve">, </w:t>
      </w:r>
      <w:hyperlink w:anchor="P166" w:tooltip="д) 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период действ">
        <w:r>
          <w:rPr>
            <w:color w:val="0000FF"/>
          </w:rPr>
          <w:t>"д"</w:t>
        </w:r>
      </w:hyperlink>
      <w:r>
        <w:t xml:space="preserve">, </w:t>
      </w:r>
      <w:hyperlink w:anchor="P168" w:tooltip="ж) нецелевое использование получателем государственной социальной помощи на основании социального контракта денежных средств, выплаченных в соответствии с условиями ранее заключенного социального контракта по мероприятиям, указанным в подпунктах &quot;б&quot;, &quot;в&quot; и &quot;г&quot;">
        <w:r>
          <w:rPr>
            <w:color w:val="0000FF"/>
          </w:rPr>
          <w:t>"ж"</w:t>
        </w:r>
      </w:hyperlink>
      <w:r>
        <w:t xml:space="preserve"> и </w:t>
      </w:r>
      <w:hyperlink w:anchor="P169" w:tooltip="з) неисполнение (несвоевременное исполнение) получателем государственной социальной помощи на основании социального контракта мероприятий программы социальной адаптации по причинам, не являющимся уважительными, перечень которых устанавливается нормативным прав">
        <w:r>
          <w:rPr>
            <w:color w:val="0000FF"/>
          </w:rPr>
          <w:t>"з" пункта 26</w:t>
        </w:r>
      </w:hyperlink>
      <w:r>
        <w:t xml:space="preserve"> настоящих Правил, являются дополнительными основаниями для отказа в течение 12 месяцев со дня окончания срока действия ранее заключенного социального контракта.</w:t>
      </w:r>
    </w:p>
    <w:p w:rsidR="00A1491D" w:rsidRDefault="00AC0916">
      <w:pPr>
        <w:pStyle w:val="ConsPlusNormal0"/>
        <w:jc w:val="both"/>
      </w:pPr>
      <w:r>
        <w:t xml:space="preserve">(в ред. </w:t>
      </w:r>
      <w:hyperlink r:id="rId48" w:tooltip="Постановление Правительства РФ от 18.02.2025 N 173 &quot;О внесении изменений в постановление Правительства Российской Федерации от 16 ноября 2023 г. N 1931&quot; {КонсультантПлюс}">
        <w:r>
          <w:rPr>
            <w:color w:val="0000FF"/>
          </w:rPr>
          <w:t>Постановления</w:t>
        </w:r>
      </w:hyperlink>
      <w:r>
        <w:t xml:space="preserve"> Правительства РФ от 18.02.2025 N 173)</w:t>
      </w:r>
    </w:p>
    <w:p w:rsidR="00A1491D" w:rsidRDefault="00AC0916">
      <w:pPr>
        <w:pStyle w:val="ConsPlusNormal0"/>
        <w:spacing w:before="240"/>
        <w:ind w:firstLine="540"/>
        <w:jc w:val="both"/>
      </w:pPr>
      <w:r>
        <w:t xml:space="preserve">Обстоятельства, указанные в </w:t>
      </w:r>
      <w:hyperlink w:anchor="P165" w:tooltip="г) прекращение трудовой деятельности в течение 12 месяцев со дня окончания срока действия ранее заключенного социального контракта по мероприятию, указанному в подпункте &quot;а&quot; пункта 4 настоящих Правил (за исключением случаев сокращения, увольнения в связи с пер">
        <w:r>
          <w:rPr>
            <w:color w:val="0000FF"/>
          </w:rPr>
          <w:t>подпунктах "г"</w:t>
        </w:r>
      </w:hyperlink>
      <w:r>
        <w:t xml:space="preserve">, </w:t>
      </w:r>
      <w:hyperlink w:anchor="P167" w:tooltip="е) 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течение 12 ме">
        <w:r>
          <w:rPr>
            <w:color w:val="0000FF"/>
          </w:rPr>
          <w:t>"е"</w:t>
        </w:r>
      </w:hyperlink>
      <w:r>
        <w:t xml:space="preserve">, </w:t>
      </w:r>
      <w:hyperlink w:anchor="P170" w:tooltip="и) полное отсутствие налоговых отчислений в течение 12 месяцев со дня окончания срока действия ранее заключенного социального контракта по мероприятиям, указанным в подпунктах &quot;б&quot; и &quot;в&quot; пункта 4 настоящих Правил;">
        <w:r>
          <w:rPr>
            <w:color w:val="0000FF"/>
          </w:rPr>
          <w:t>"и"</w:t>
        </w:r>
      </w:hyperlink>
      <w:r>
        <w:t xml:space="preserve"> и </w:t>
      </w:r>
      <w:hyperlink w:anchor="P171" w:tooltip="к) непредставление заявителем в орган социальной защиты населения документов (сведений), необходимых для осуществления мониторинга условий жизни семьи (одиноко проживающего гражданина) со дня окончания срока действия ранее заключенного социального контракта в ">
        <w:r>
          <w:rPr>
            <w:color w:val="0000FF"/>
          </w:rPr>
          <w:t>"к" пункта 26</w:t>
        </w:r>
      </w:hyperlink>
      <w:r>
        <w:t xml:space="preserve"> настоящих Правил, являются дополнительными основаниями для отказа в течение 12 месяцев начиная со дня окончания мониторинга условий жизни семьи (одиноко проживающего гражданина), осуществляемого по завершении ранее заключенного социального контракта.</w:t>
      </w:r>
    </w:p>
    <w:p w:rsidR="00A1491D" w:rsidRDefault="00AC0916">
      <w:pPr>
        <w:pStyle w:val="ConsPlusNormal0"/>
        <w:jc w:val="both"/>
      </w:pPr>
      <w:r>
        <w:t xml:space="preserve">(в ред. </w:t>
      </w:r>
      <w:hyperlink r:id="rId49" w:tooltip="Постановление Правительства РФ от 18.02.2025 N 173 &quot;О внесении изменений в постановление Правительства Российской Федерации от 16 ноября 2023 г. N 1931&quot; {КонсультантПлюс}">
        <w:r>
          <w:rPr>
            <w:color w:val="0000FF"/>
          </w:rPr>
          <w:t>Постановления</w:t>
        </w:r>
      </w:hyperlink>
      <w:r>
        <w:t xml:space="preserve"> Правительства РФ от 18.02.2025 N 173)</w:t>
      </w:r>
    </w:p>
    <w:p w:rsidR="00A1491D" w:rsidRDefault="00AC0916">
      <w:pPr>
        <w:pStyle w:val="ConsPlusNormal0"/>
        <w:spacing w:before="240"/>
        <w:ind w:firstLine="540"/>
        <w:jc w:val="both"/>
      </w:pPr>
      <w:r>
        <w:lastRenderedPageBreak/>
        <w:t xml:space="preserve">28. Решение о назначении либо об отказе в назначении государственной социальной помощи на основании социального контракта принимается органом социальной защиты населения в течение 10 рабочих дней со дня регистрации заявления о назначении и представления при необходимости заявителем недостающих документов (сведений) в соответствии с </w:t>
      </w:r>
      <w:hyperlink w:anchor="P125" w:tooltip="20. В случае если заявление о назначении подано с использованием единого портала государственных и муниципальных услуг или регионального портала государственных и муниципальных услуг, заявитель в течение 10 рабочих дней со дня регистрации заявления о назначени">
        <w:r>
          <w:rPr>
            <w:color w:val="0000FF"/>
          </w:rPr>
          <w:t>пунктами 20</w:t>
        </w:r>
      </w:hyperlink>
      <w:r>
        <w:t xml:space="preserve"> и </w:t>
      </w:r>
      <w:hyperlink w:anchor="P128" w:tooltip="21. В случае если при личном обращении за назначением государственной социальной помощи на основании социального контракта заявителем представлен неполный комплект документов (сведений), заявитель в течение 10 рабочих дней со дня регистрации заявления о назнач">
        <w:r>
          <w:rPr>
            <w:color w:val="0000FF"/>
          </w:rPr>
          <w:t>21</w:t>
        </w:r>
      </w:hyperlink>
      <w:r>
        <w:t xml:space="preserve"> настоящих Правил.</w:t>
      </w:r>
    </w:p>
    <w:p w:rsidR="00A1491D" w:rsidRDefault="00AC0916">
      <w:pPr>
        <w:pStyle w:val="ConsPlusNormal0"/>
        <w:spacing w:before="240"/>
        <w:ind w:firstLine="540"/>
        <w:jc w:val="both"/>
      </w:pPr>
      <w:r>
        <w:t>Срок вынесения решения о назначении либо об отказе в назначении государственной социальной помощи на основании социального контракта продлевается на 20 рабочих дней в следующих случаях:</w:t>
      </w:r>
    </w:p>
    <w:p w:rsidR="00A1491D" w:rsidRDefault="00AC0916">
      <w:pPr>
        <w:pStyle w:val="ConsPlusNormal0"/>
        <w:spacing w:before="240"/>
        <w:ind w:firstLine="540"/>
        <w:jc w:val="both"/>
      </w:pPr>
      <w:r>
        <w:t>а) необходимость проведения дополнительной проверки (комиссионного обследования) органом социальной защиты населения представленных заявителем документов (сведений);</w:t>
      </w:r>
    </w:p>
    <w:p w:rsidR="00A1491D" w:rsidRDefault="00AC0916">
      <w:pPr>
        <w:pStyle w:val="ConsPlusNormal0"/>
        <w:spacing w:before="240"/>
        <w:ind w:firstLine="540"/>
        <w:jc w:val="both"/>
      </w:pPr>
      <w:r>
        <w:t xml:space="preserve">б) непоступление документов (сведений), запрашиваемых в рамках межведомственного электронного взаимодействия в срок, указанный в </w:t>
      </w:r>
      <w:hyperlink w:anchor="P121" w:tooltip="17. Документы (копии документов, сведения), необходимые для назначения государственной социальной помощи на основании социального контракта, примерный перечень которых утвержден постановлением Правительства Российской Федерации от 16 ноября 2023 г. N 1931 &quot;Об ">
        <w:r>
          <w:rPr>
            <w:color w:val="0000FF"/>
          </w:rPr>
          <w:t>пункте 17</w:t>
        </w:r>
      </w:hyperlink>
      <w:r>
        <w:t xml:space="preserve"> настоящих Правил;</w:t>
      </w:r>
    </w:p>
    <w:p w:rsidR="00A1491D" w:rsidRDefault="00AC0916">
      <w:pPr>
        <w:pStyle w:val="ConsPlusNormal0"/>
        <w:spacing w:before="240"/>
        <w:ind w:firstLine="540"/>
        <w:jc w:val="both"/>
      </w:pPr>
      <w:r>
        <w:t xml:space="preserve">в) необходимость прохождения тестирования для определения уровня предпринимательских компетенций в соответствии с </w:t>
      </w:r>
      <w:hyperlink w:anchor="P227" w:tooltip="36. В целях принятия решения о необходимости проведения обучения для развития предпринимательских компетенций орган социальной защиты населения обеспечивает прохождение заявителями, подавшими заявление о назначении, отметив в нем мероприятия, предусмотренные п">
        <w:r>
          <w:rPr>
            <w:color w:val="0000FF"/>
          </w:rPr>
          <w:t>пунктом 36</w:t>
        </w:r>
      </w:hyperlink>
      <w:r>
        <w:t xml:space="preserve"> настоящих Правил;</w:t>
      </w:r>
    </w:p>
    <w:p w:rsidR="00A1491D" w:rsidRDefault="00AC0916">
      <w:pPr>
        <w:pStyle w:val="ConsPlusNormal0"/>
        <w:spacing w:before="240"/>
        <w:ind w:firstLine="540"/>
        <w:jc w:val="both"/>
      </w:pPr>
      <w:r>
        <w:t xml:space="preserve">г) необходимость прохождения обучения для развития предпринимательских компетенций, в соответствии с </w:t>
      </w:r>
      <w:hyperlink w:anchor="P229" w:tooltip="Заявитель, прошедший тестирование для определения уровня предпринимательских компетенций с неудовлетворительным результатом, до заключения социального контракта проходит обучение для развития предпринимательских компетенций, по результатам которого организация">
        <w:r>
          <w:rPr>
            <w:color w:val="0000FF"/>
          </w:rPr>
          <w:t>абзацем вторым пункта 36</w:t>
        </w:r>
      </w:hyperlink>
      <w:r>
        <w:t xml:space="preserve"> настоящих Правил;</w:t>
      </w:r>
    </w:p>
    <w:p w:rsidR="00A1491D" w:rsidRDefault="00AC0916">
      <w:pPr>
        <w:pStyle w:val="ConsPlusNormal0"/>
        <w:spacing w:before="240"/>
        <w:ind w:firstLine="540"/>
        <w:jc w:val="both"/>
      </w:pPr>
      <w:r>
        <w:t xml:space="preserve">д) необходимость подготовки или доработки бизнес-плана при подаче заявления о назначении по мероприятию, указанному в </w:t>
      </w:r>
      <w:hyperlink w:anchor="P52" w:tooltip="4. К социальному контракту прилагается программа социальной адаптации, предусматривающая мероприятия:">
        <w:r>
          <w:rPr>
            <w:color w:val="0000FF"/>
          </w:rPr>
          <w:t>подпункте "б" пункта 4</w:t>
        </w:r>
      </w:hyperlink>
      <w:r>
        <w:t xml:space="preserve"> настоящих Правил.</w:t>
      </w:r>
    </w:p>
    <w:p w:rsidR="00A1491D" w:rsidRDefault="00AC0916">
      <w:pPr>
        <w:pStyle w:val="ConsPlusNormal0"/>
        <w:spacing w:before="240"/>
        <w:ind w:firstLine="540"/>
        <w:jc w:val="both"/>
      </w:pPr>
      <w:r>
        <w:t>29. В случае продления срока принятия решения о назначении либо об отказе в назначении государственной социальной помощи на основании социального контракта органом социальной защиты населения не позднее одного рабочего дня со дня такого продления направляется заявителю соответствующее уведомление способом, предусмотренным нормативным правовым актом субъекта Российской Федерации, в том числе с использованием единого портала государственных и муниципальных услуг.</w:t>
      </w:r>
    </w:p>
    <w:p w:rsidR="00A1491D" w:rsidRDefault="00AC0916">
      <w:pPr>
        <w:pStyle w:val="ConsPlusNormal0"/>
        <w:spacing w:before="240"/>
        <w:ind w:firstLine="540"/>
        <w:jc w:val="both"/>
      </w:pPr>
      <w:r>
        <w:t>Органом социальной защиты населения не позднее одного рабочего дня со дня принятия решения о назначении государственной социальной помощи на основании социального контракта либо об отказе в ее назначении направляется заявителю соответствующее уведомление с решением способом, предусмотренным нормативным правовым актом субъекта Российской Федерации, в том числе с использованием единого портала государственных и муниципальных услуг. В случае принятия решения об отказе в назначении государственной социальной помощи на основании социального контракта указанное уведомление направляется с указанием аргументированного обоснования.</w:t>
      </w:r>
    </w:p>
    <w:p w:rsidR="00A1491D" w:rsidRDefault="00AC0916">
      <w:pPr>
        <w:pStyle w:val="ConsPlusNormal0"/>
        <w:spacing w:before="240"/>
        <w:ind w:firstLine="540"/>
        <w:jc w:val="both"/>
      </w:pPr>
      <w:bookmarkStart w:id="33" w:name="P187"/>
      <w:bookmarkEnd w:id="33"/>
      <w:r>
        <w:t>30. В случае установления факта наличия в заявлении о назначении и (или) документах (сведениях), представленных заявителем, недостоверной и (или) неполной информации, орган социальной защиты населения вправе вернуть такие заявления и (или) документы (сведения) заявителю на доработку с указанием информации, подлежащей корректировке.</w:t>
      </w:r>
    </w:p>
    <w:p w:rsidR="00A1491D" w:rsidRDefault="00AC0916">
      <w:pPr>
        <w:pStyle w:val="ConsPlusNormal0"/>
        <w:spacing w:before="240"/>
        <w:ind w:firstLine="540"/>
        <w:jc w:val="both"/>
      </w:pPr>
      <w:r>
        <w:t xml:space="preserve">В этом случае срок принятия решения о назначении либо об отказе в назначении государственной социальной помощи на основании социального контракта приостанавливается до </w:t>
      </w:r>
      <w:r>
        <w:lastRenderedPageBreak/>
        <w:t>момента представления заявителем доработанного заявления о назначении и (или) доработанных документов (сведений), но не более чем на 5 рабочих дней.</w:t>
      </w:r>
    </w:p>
    <w:p w:rsidR="00A1491D" w:rsidRDefault="00AC0916">
      <w:pPr>
        <w:pStyle w:val="ConsPlusNormal0"/>
        <w:spacing w:before="240"/>
        <w:ind w:firstLine="540"/>
        <w:jc w:val="both"/>
      </w:pPr>
      <w:r>
        <w:t>Заявитель представляет в орган социальной защиты населения доработанное заявление о назначении и (или) доработанные документы (сведения) в течение 5 рабочих дней со дня получения заявления о назначении и (или) документов (сведений) от органа социальной защиты населения.</w:t>
      </w:r>
    </w:p>
    <w:p w:rsidR="00A1491D" w:rsidRDefault="00AC0916">
      <w:pPr>
        <w:pStyle w:val="ConsPlusNormal0"/>
        <w:spacing w:before="240"/>
        <w:ind w:firstLine="540"/>
        <w:jc w:val="both"/>
      </w:pPr>
      <w:r>
        <w:t>Срок принятия решения о назначении либо об отказе в назначении государственной социальной помощи на основании социального контракта возобновляется со дня поступления в орган социальной защиты населения доработанного заявления о назначении и (или) доработанных документов (сведений).</w:t>
      </w:r>
    </w:p>
    <w:p w:rsidR="00A1491D" w:rsidRDefault="00AC0916">
      <w:pPr>
        <w:pStyle w:val="ConsPlusNormal0"/>
        <w:spacing w:before="240"/>
        <w:ind w:firstLine="540"/>
        <w:jc w:val="both"/>
      </w:pPr>
      <w:bookmarkStart w:id="34" w:name="P191"/>
      <w:bookmarkEnd w:id="34"/>
      <w:r>
        <w:t>31. Решение о прекращении государственной социальной помощи на основании социального контракта принимается органом социальной защиты населения в следующих случаях:</w:t>
      </w:r>
    </w:p>
    <w:p w:rsidR="00A1491D" w:rsidRDefault="00AC0916">
      <w:pPr>
        <w:pStyle w:val="ConsPlusNormal0"/>
        <w:spacing w:before="240"/>
        <w:ind w:firstLine="540"/>
        <w:jc w:val="both"/>
      </w:pPr>
      <w:r>
        <w:t>а) государственная регистрация смерти (объявление умершим, признание безвестно отсутствующим) получателя государственной социальной помощи на основании социального контракта;</w:t>
      </w:r>
    </w:p>
    <w:p w:rsidR="00A1491D" w:rsidRDefault="00AC0916">
      <w:pPr>
        <w:pStyle w:val="ConsPlusNormal0"/>
        <w:spacing w:before="240"/>
        <w:ind w:firstLine="540"/>
        <w:jc w:val="both"/>
      </w:pPr>
      <w:r>
        <w:t>б) признание судом получателя государственной социальной помощи на основании социального контракта недееспособным или ограниченно дееспособным;</w:t>
      </w:r>
    </w:p>
    <w:p w:rsidR="00A1491D" w:rsidRDefault="00AC0916">
      <w:pPr>
        <w:pStyle w:val="ConsPlusNormal0"/>
        <w:spacing w:before="240"/>
        <w:ind w:firstLine="540"/>
        <w:jc w:val="both"/>
      </w:pPr>
      <w:r>
        <w:t>в) объявление в розыск получателя государственной социальной помощи на основании социального контракта;</w:t>
      </w:r>
    </w:p>
    <w:p w:rsidR="00A1491D" w:rsidRDefault="00AC0916">
      <w:pPr>
        <w:pStyle w:val="ConsPlusNormal0"/>
        <w:spacing w:before="240"/>
        <w:ind w:firstLine="540"/>
        <w:jc w:val="both"/>
      </w:pPr>
      <w:r>
        <w:t>г) выявление факта представления получателем государственной социальной помощи на основании социального контракта документов (сведений), содержащих неполную и (или) недостоверную информацию, если это влечет утрату права на государственную социальную помощь на основании социального контракта;</w:t>
      </w:r>
    </w:p>
    <w:p w:rsidR="00A1491D" w:rsidRDefault="00AC0916">
      <w:pPr>
        <w:pStyle w:val="ConsPlusNormal0"/>
        <w:spacing w:before="240"/>
        <w:ind w:firstLine="540"/>
        <w:jc w:val="both"/>
      </w:pPr>
      <w:r>
        <w:t>д) направление получателя государственной социальной помощи на основании социального контракта в места лишения свободы для отбытия наказания или применение в его отношении меры пресечения в виде заключения под стражу;</w:t>
      </w:r>
    </w:p>
    <w:p w:rsidR="00A1491D" w:rsidRDefault="00AC0916">
      <w:pPr>
        <w:pStyle w:val="ConsPlusNormal0"/>
        <w:spacing w:before="240"/>
        <w:ind w:firstLine="540"/>
        <w:jc w:val="both"/>
      </w:pPr>
      <w:r>
        <w:t>е) направление получателя государственной социальной помощи на основании социального контракта на принудительное лечение по решению суда;</w:t>
      </w:r>
    </w:p>
    <w:p w:rsidR="00A1491D" w:rsidRDefault="00AC0916">
      <w:pPr>
        <w:pStyle w:val="ConsPlusNormal0"/>
        <w:spacing w:before="240"/>
        <w:ind w:firstLine="540"/>
        <w:jc w:val="both"/>
      </w:pPr>
      <w:r>
        <w:t>ж) переезд получателя государственной социальной помощи на основании социального контракта на постоянное место жительства (место пребывания) в другой субъект Российской Федерации;</w:t>
      </w:r>
    </w:p>
    <w:p w:rsidR="00A1491D" w:rsidRDefault="00AC0916">
      <w:pPr>
        <w:pStyle w:val="ConsPlusNormal0"/>
        <w:spacing w:before="240"/>
        <w:ind w:firstLine="540"/>
        <w:jc w:val="both"/>
      </w:pPr>
      <w:r>
        <w:t>з) нецелевое использование получателем государственной социальной помощи на основании социального контракта средств государственной социальной помощи на основании социального контракта;</w:t>
      </w:r>
    </w:p>
    <w:p w:rsidR="00A1491D" w:rsidRDefault="00AC0916">
      <w:pPr>
        <w:pStyle w:val="ConsPlusNormal0"/>
        <w:spacing w:before="240"/>
        <w:ind w:firstLine="540"/>
        <w:jc w:val="both"/>
      </w:pPr>
      <w:r>
        <w:t xml:space="preserve">и) неисполнение мероприятий, предусмотренных программой социальной адаптации, получателем государственной социальной помощи на основании социального контракта по </w:t>
      </w:r>
      <w:r>
        <w:lastRenderedPageBreak/>
        <w:t>причинам, не являющимся уважительными, перечень которых устанавливается нормативным правовым актом субъекта Российской Федерации;</w:t>
      </w:r>
    </w:p>
    <w:p w:rsidR="00A1491D" w:rsidRDefault="00AC0916">
      <w:pPr>
        <w:pStyle w:val="ConsPlusNormal0"/>
        <w:spacing w:before="240"/>
        <w:ind w:firstLine="540"/>
        <w:jc w:val="both"/>
      </w:pPr>
      <w:r>
        <w:t xml:space="preserve">к) прекращение осуществления гражданином трудовой деятельности в рамках трудового договора (служебного контракта), заключенного в период действия социального контракта (за исключением случая, предусмотренного </w:t>
      </w:r>
      <w:hyperlink w:anchor="P98" w:tooltip="В случае прерывания получателем государственной социальной помощи на основании социального контракта трудовой деятельности в период действия социального контракта (расторжение трудового договора по инициативе работника (по собственному желанию) - не более чем ">
        <w:r>
          <w:rPr>
            <w:color w:val="0000FF"/>
          </w:rPr>
          <w:t>абзацем третьим подпункта "а" пункта 10</w:t>
        </w:r>
      </w:hyperlink>
      <w:r>
        <w:t xml:space="preserve"> настоящих Правил);</w:t>
      </w:r>
    </w:p>
    <w:p w:rsidR="00A1491D" w:rsidRDefault="00AC0916">
      <w:pPr>
        <w:pStyle w:val="ConsPlusNormal0"/>
        <w:spacing w:before="240"/>
        <w:ind w:firstLine="540"/>
        <w:jc w:val="both"/>
      </w:pPr>
      <w:r>
        <w:t>к(1)) прекращение государственной регистрации в качестве индивидуального предпринимателя либо снятие гражданина, не являющегося индивидуальным предпринимателем, с учета в налоговом органе в качестве налогоплательщика налога на профессиональный доход в период действия социального контракта;</w:t>
      </w:r>
    </w:p>
    <w:p w:rsidR="00A1491D" w:rsidRDefault="00AC0916">
      <w:pPr>
        <w:pStyle w:val="ConsPlusNormal0"/>
        <w:jc w:val="both"/>
      </w:pPr>
      <w:r>
        <w:t xml:space="preserve">(пп. "к(1)" введен </w:t>
      </w:r>
      <w:hyperlink r:id="rId50" w:tooltip="Постановление Правительства РФ от 18.02.2025 N 173 &quot;О внесении изменений в постановление Правительства Российской Федерации от 16 ноября 2023 г. N 1931&quot; {КонсультантПлюс}">
        <w:r>
          <w:rPr>
            <w:color w:val="0000FF"/>
          </w:rPr>
          <w:t>Постановлением</w:t>
        </w:r>
      </w:hyperlink>
      <w:r>
        <w:t xml:space="preserve"> Правительства РФ от 18.02.2025 N 173)</w:t>
      </w:r>
    </w:p>
    <w:p w:rsidR="00A1491D" w:rsidRDefault="00AC0916">
      <w:pPr>
        <w:pStyle w:val="ConsPlusNormal0"/>
        <w:spacing w:before="240"/>
        <w:ind w:firstLine="540"/>
        <w:jc w:val="both"/>
      </w:pPr>
      <w:r>
        <w:t xml:space="preserve">к(2)) выявление наличия оснований для отказа в назначении государственной социальной помощи на основании социального контракта, указанных в </w:t>
      </w:r>
      <w:hyperlink w:anchor="P132" w:tooltip="25. Основаниями для отказа в назначении государственной социальной помощи на основании социального контракта являются:">
        <w:r>
          <w:rPr>
            <w:color w:val="0000FF"/>
          </w:rPr>
          <w:t>пункте 25</w:t>
        </w:r>
      </w:hyperlink>
      <w:r>
        <w:t xml:space="preserve"> настоящих Правил, в расчетном периоде на дату подачи заявления о назначении, определяемом в соответствии со </w:t>
      </w:r>
      <w:hyperlink r:id="rId51" w:tooltip="Федеральный закон от 05.04.2003 N 44-ФЗ (ред. от 24.07.2023)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КонсультантПлюс}">
        <w:r>
          <w:rPr>
            <w:color w:val="0000FF"/>
          </w:rPr>
          <w:t>статьей 4</w:t>
        </w:r>
      </w:hyperlink>
      <w:r>
        <w:t xml:space="preserve"> Федерального закона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rsidR="00A1491D" w:rsidRDefault="00AC0916">
      <w:pPr>
        <w:pStyle w:val="ConsPlusNormal0"/>
        <w:jc w:val="both"/>
      </w:pPr>
      <w:r>
        <w:t xml:space="preserve">(пп. "к(2)" введен </w:t>
      </w:r>
      <w:hyperlink r:id="rId52" w:tooltip="Постановление Правительства РФ от 18.02.2025 N 173 &quot;О внесении изменений в постановление Правительства Российской Федерации от 16 ноября 2023 г. N 1931&quot; {КонсультантПлюс}">
        <w:r>
          <w:rPr>
            <w:color w:val="0000FF"/>
          </w:rPr>
          <w:t>Постановлением</w:t>
        </w:r>
      </w:hyperlink>
      <w:r>
        <w:t xml:space="preserve"> Правительства РФ от 18.02.2025 N 173)</w:t>
      </w:r>
    </w:p>
    <w:p w:rsidR="00A1491D" w:rsidRDefault="00AC0916">
      <w:pPr>
        <w:pStyle w:val="ConsPlusNormal0"/>
        <w:spacing w:before="240"/>
        <w:ind w:firstLine="540"/>
        <w:jc w:val="both"/>
      </w:pPr>
      <w:r>
        <w:t>л) иные основания, предусмотренные нормативным правовым актом субъекта Российской Федерации.</w:t>
      </w:r>
    </w:p>
    <w:p w:rsidR="00A1491D" w:rsidRDefault="00AC0916">
      <w:pPr>
        <w:pStyle w:val="ConsPlusNormal0"/>
        <w:spacing w:before="240"/>
        <w:ind w:firstLine="540"/>
        <w:jc w:val="both"/>
      </w:pPr>
      <w:bookmarkStart w:id="35" w:name="P207"/>
      <w:bookmarkEnd w:id="35"/>
      <w:r>
        <w:t xml:space="preserve">32. Орган социальной защиты населения вправе осуществлять проверку наступления обстоятельств, указанных в </w:t>
      </w:r>
      <w:hyperlink w:anchor="P191" w:tooltip="31. Решение о прекращении государственной социальной помощи на основании социального контракта принимается органом социальной защиты населения в следующих случаях:">
        <w:r>
          <w:rPr>
            <w:color w:val="0000FF"/>
          </w:rPr>
          <w:t>пункте 31</w:t>
        </w:r>
      </w:hyperlink>
      <w:r>
        <w:t xml:space="preserve"> настоящих Правил, в порядке, определенном нормативным правовым актом субъекта Российской Федерации.</w:t>
      </w:r>
    </w:p>
    <w:p w:rsidR="00A1491D" w:rsidRDefault="00AC0916">
      <w:pPr>
        <w:pStyle w:val="ConsPlusNormal0"/>
        <w:spacing w:before="240"/>
        <w:ind w:firstLine="540"/>
        <w:jc w:val="both"/>
      </w:pPr>
      <w:r>
        <w:t>При наступлении у получателя государственной социальной помощи на основании социального контракта указанных обстоятельств органом социальной защиты населения оказание государственной социальной помощи на основании социального контракта прекращается начиная с месяца, следующего за месяцем, в котором органу социальной защиты населения стало известно о возникновении соответствующих обстоятельств.</w:t>
      </w:r>
    </w:p>
    <w:p w:rsidR="00A1491D" w:rsidRDefault="00AC0916">
      <w:pPr>
        <w:pStyle w:val="ConsPlusNormal0"/>
        <w:spacing w:before="240"/>
        <w:ind w:firstLine="540"/>
        <w:jc w:val="both"/>
      </w:pPr>
      <w:r>
        <w:t>В таком случае органом социальной защиты населения не позднее 3-го рабочего дня со дня прекращения оказания государственной социальной помощи на основании социального контракта направляется соответствующее уведомление получателю государственной социальной помощи на основании социального контракта способом, предусмотренным нормативным правовым актом субъекта Российской Федерации, в том числе с использованием единого портала государственных и муниципальных услуг.</w:t>
      </w:r>
    </w:p>
    <w:p w:rsidR="00A1491D" w:rsidRDefault="00AC0916">
      <w:pPr>
        <w:pStyle w:val="ConsPlusNormal0"/>
        <w:spacing w:before="240"/>
        <w:ind w:firstLine="540"/>
        <w:jc w:val="both"/>
      </w:pPr>
      <w:r>
        <w:t xml:space="preserve">33. В соответствии со </w:t>
      </w:r>
      <w:hyperlink r:id="rId53" w:tooltip="Федеральный закон от 05.04.2003 N 44-ФЗ (ред. от 24.07.2023)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КонсультантПлюс}">
        <w:r>
          <w:rPr>
            <w:color w:val="0000FF"/>
          </w:rPr>
          <w:t>статьей 13</w:t>
        </w:r>
      </w:hyperlink>
      <w:r>
        <w:t xml:space="preserve"> Федерального закона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в состав семьи, определяемый на дату подачи заявления о назначении и учитываемый при определении права на оказание государственной социальной помощи на основании социального контракта и при расчете среднедушевого дохода семьи, включаются заявитель, его супруг (супруга), его </w:t>
      </w:r>
      <w:r>
        <w:lastRenderedPageBreak/>
        <w:t>несовершеннолетние дети, дети, находящиеся под его опекой (попечительством), и его дети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обучающихся по дополнительным образовательным программам).</w:t>
      </w:r>
    </w:p>
    <w:p w:rsidR="00A1491D" w:rsidRDefault="00AC0916">
      <w:pPr>
        <w:pStyle w:val="ConsPlusNormal0"/>
        <w:spacing w:before="240"/>
        <w:ind w:firstLine="540"/>
        <w:jc w:val="both"/>
      </w:pPr>
      <w:r>
        <w:t xml:space="preserve">34. В соответствии со </w:t>
      </w:r>
      <w:hyperlink r:id="rId54" w:tooltip="Федеральный закон от 05.04.2003 N 44-ФЗ (ред. от 24.07.2023)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КонсультантПлюс}">
        <w:r>
          <w:rPr>
            <w:color w:val="0000FF"/>
          </w:rPr>
          <w:t>статьей 14</w:t>
        </w:r>
      </w:hyperlink>
      <w:r>
        <w:t xml:space="preserve"> Федерального закона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в состав семьи, учитываемый при определении права на оказание государственной социальной помощи на основании социального контракта и при расчете среднедушевого дохода семьи, не включаются:</w:t>
      </w:r>
    </w:p>
    <w:p w:rsidR="00A1491D" w:rsidRDefault="00AC0916">
      <w:pPr>
        <w:pStyle w:val="ConsPlusNormal0"/>
        <w:spacing w:before="240"/>
        <w:ind w:firstLine="540"/>
        <w:jc w:val="both"/>
      </w:pPr>
      <w:r>
        <w:t>а) лица, находящиеся на полном государственном обеспечении (за исключением заявителя, а также детей, находящихся под его опекой или попечительством, детей, обучающихся и проживающих в организациях, осуществляющих образовательную деятельность по адаптированным основным общеобразовательным программам);</w:t>
      </w:r>
    </w:p>
    <w:p w:rsidR="00A1491D" w:rsidRDefault="00AC0916">
      <w:pPr>
        <w:pStyle w:val="ConsPlusNormal0"/>
        <w:jc w:val="both"/>
      </w:pPr>
      <w:r>
        <w:t xml:space="preserve">(в ред. </w:t>
      </w:r>
      <w:hyperlink r:id="rId55" w:tooltip="Постановление Правительства РФ от 18.02.2025 N 173 &quot;О внесении изменений в постановление Правительства Российской Федерации от 16 ноября 2023 г. N 1931&quot; {КонсультантПлюс}">
        <w:r>
          <w:rPr>
            <w:color w:val="0000FF"/>
          </w:rPr>
          <w:t>Постановления</w:t>
        </w:r>
      </w:hyperlink>
      <w:r>
        <w:t xml:space="preserve"> Правительства РФ от 18.02.2025 N 173)</w:t>
      </w:r>
    </w:p>
    <w:p w:rsidR="00A1491D" w:rsidRDefault="00AC0916">
      <w:pPr>
        <w:pStyle w:val="ConsPlusNormal0"/>
        <w:spacing w:before="240"/>
        <w:ind w:firstLine="540"/>
        <w:jc w:val="both"/>
      </w:pPr>
      <w:r>
        <w:t>б) военнослужащие, проходящие военную службу по призыву, а также военнослужащие,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 о прохождении военной службы;</w:t>
      </w:r>
    </w:p>
    <w:p w:rsidR="00A1491D" w:rsidRDefault="00AC0916">
      <w:pPr>
        <w:pStyle w:val="ConsPlusNormal0"/>
        <w:spacing w:before="240"/>
        <w:ind w:firstLine="540"/>
        <w:jc w:val="both"/>
      </w:pPr>
      <w:r>
        <w:t>в) лица, отбывающие наказание в виде лишения свободы;</w:t>
      </w:r>
    </w:p>
    <w:p w:rsidR="00A1491D" w:rsidRDefault="00AC0916">
      <w:pPr>
        <w:pStyle w:val="ConsPlusNormal0"/>
        <w:spacing w:before="240"/>
        <w:ind w:firstLine="540"/>
        <w:jc w:val="both"/>
      </w:pPr>
      <w:r>
        <w:t>г) лица, находящиеся на принудительном лечении по решению суда;</w:t>
      </w:r>
    </w:p>
    <w:p w:rsidR="00A1491D" w:rsidRDefault="00AC0916">
      <w:pPr>
        <w:pStyle w:val="ConsPlusNormal0"/>
        <w:spacing w:before="240"/>
        <w:ind w:firstLine="540"/>
        <w:jc w:val="both"/>
      </w:pPr>
      <w:r>
        <w:t>д) лица, в отношении которых применена мера пресечения в виде заключения под стражу;</w:t>
      </w:r>
    </w:p>
    <w:p w:rsidR="00A1491D" w:rsidRDefault="00AC0916">
      <w:pPr>
        <w:pStyle w:val="ConsPlusNormal0"/>
        <w:spacing w:before="240"/>
        <w:ind w:firstLine="540"/>
        <w:jc w:val="both"/>
      </w:pPr>
      <w:r>
        <w:t>е) лица, признанные безвестно отсутствующими или объявленные умершими;</w:t>
      </w:r>
    </w:p>
    <w:p w:rsidR="00A1491D" w:rsidRDefault="00AC0916">
      <w:pPr>
        <w:pStyle w:val="ConsPlusNormal0"/>
        <w:spacing w:before="240"/>
        <w:ind w:firstLine="540"/>
        <w:jc w:val="both"/>
      </w:pPr>
      <w:r>
        <w:t>ж) лица, находящиеся в розыске;</w:t>
      </w:r>
    </w:p>
    <w:p w:rsidR="00A1491D" w:rsidRDefault="00AC0916">
      <w:pPr>
        <w:pStyle w:val="ConsPlusNormal0"/>
        <w:spacing w:before="240"/>
        <w:ind w:firstLine="540"/>
        <w:jc w:val="both"/>
      </w:pPr>
      <w:r>
        <w:t>з) несовершеннолетние дети заявителя, дети, находящиеся под опекой (попечительством) заявителя, дети заявителя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состоящие в браке.</w:t>
      </w:r>
    </w:p>
    <w:p w:rsidR="00A1491D" w:rsidRDefault="00AC0916">
      <w:pPr>
        <w:pStyle w:val="ConsPlusNormal0"/>
        <w:spacing w:before="240"/>
        <w:ind w:firstLine="540"/>
        <w:jc w:val="both"/>
      </w:pPr>
      <w:r>
        <w:t xml:space="preserve">35. С целью реализации мероприятий, указанных в </w:t>
      </w:r>
      <w:hyperlink w:anchor="P52" w:tooltip="4. К социальному контракту прилагается программа социальной адаптации, предусматривающая мероприятия:">
        <w:r>
          <w:rPr>
            <w:color w:val="0000FF"/>
          </w:rPr>
          <w:t>пункте 4</w:t>
        </w:r>
      </w:hyperlink>
      <w:r>
        <w:t xml:space="preserve"> настоящих Правил, орган социальной защиты населения, исходя из условий жизни семьи (одиноко проживающего гражданина), оказывает содействие в получении ею (им) иных видов поддержки, в том числе:</w:t>
      </w:r>
    </w:p>
    <w:p w:rsidR="00A1491D" w:rsidRDefault="00AC0916">
      <w:pPr>
        <w:pStyle w:val="ConsPlusNormal0"/>
        <w:spacing w:before="240"/>
        <w:ind w:firstLine="540"/>
        <w:jc w:val="both"/>
      </w:pPr>
      <w:r>
        <w:t>а) в получении мер социальной поддержки, предусмотренных федеральными законами, актами Президента Российской Федерации и Правительства Российской Федерации, законодательством субъектов Российской Федерации, актами органов местного самоуправления;</w:t>
      </w:r>
    </w:p>
    <w:p w:rsidR="00A1491D" w:rsidRDefault="00AC0916">
      <w:pPr>
        <w:pStyle w:val="ConsPlusNormal0"/>
        <w:spacing w:before="240"/>
        <w:ind w:firstLine="540"/>
        <w:jc w:val="both"/>
      </w:pPr>
      <w:r>
        <w:t xml:space="preserve">б) в направлении на ежегодное прохождение профилактического медицинского осмотра или диспансеризации, а также на проведение вакцинации в соответствии с национальным календарем </w:t>
      </w:r>
      <w:r>
        <w:lastRenderedPageBreak/>
        <w:t>профилактических прививок при отсутствии медицинских противопоказаний;</w:t>
      </w:r>
    </w:p>
    <w:p w:rsidR="00A1491D" w:rsidRDefault="00AC0916">
      <w:pPr>
        <w:pStyle w:val="ConsPlusNormal0"/>
        <w:spacing w:before="240"/>
        <w:ind w:firstLine="540"/>
        <w:jc w:val="both"/>
      </w:pPr>
      <w:r>
        <w:t>в) в направлении несовершеннолетних членов семьи получателя государственной социальной помощи на основании социального контракта в дошкольную образовательную организацию;</w:t>
      </w:r>
    </w:p>
    <w:p w:rsidR="00A1491D" w:rsidRDefault="00AC0916">
      <w:pPr>
        <w:pStyle w:val="ConsPlusNormal0"/>
        <w:spacing w:before="240"/>
        <w:ind w:firstLine="540"/>
        <w:jc w:val="both"/>
      </w:pPr>
      <w:r>
        <w:t>г) в организации ухода за нетрудоспособными членами семьи получателя государственной социальной помощи на основании социального контракта;</w:t>
      </w:r>
    </w:p>
    <w:p w:rsidR="00A1491D" w:rsidRDefault="00AC0916">
      <w:pPr>
        <w:pStyle w:val="ConsPlusNormal0"/>
        <w:spacing w:before="240"/>
        <w:ind w:firstLine="540"/>
        <w:jc w:val="both"/>
      </w:pPr>
      <w:r>
        <w:t>д) в получении иных видов поддержки в соответствии с нормативным правовым актом субъекта Российской Федерации.</w:t>
      </w:r>
    </w:p>
    <w:p w:rsidR="00A1491D" w:rsidRDefault="00AC0916">
      <w:pPr>
        <w:pStyle w:val="ConsPlusNormal0"/>
        <w:spacing w:before="240"/>
        <w:ind w:firstLine="540"/>
        <w:jc w:val="both"/>
      </w:pPr>
      <w:bookmarkStart w:id="36" w:name="P227"/>
      <w:bookmarkEnd w:id="36"/>
      <w:r>
        <w:t xml:space="preserve">36. В целях принятия решения о необходимости проведения обучения для развития предпринимательских компетенций орган социальной защиты населения обеспечивает прохождение заявителями, подавшими заявление о назначении, отметив в нем мероприятия, предусмотренные </w:t>
      </w:r>
      <w:hyperlink w:anchor="P52" w:tooltip="4. К социальному контракту прилагается программа социальной адаптации, предусматривающая мероприятия:">
        <w:r>
          <w:rPr>
            <w:color w:val="0000FF"/>
          </w:rPr>
          <w:t>подпунктами "б"</w:t>
        </w:r>
      </w:hyperlink>
      <w:r>
        <w:t xml:space="preserve"> и </w:t>
      </w:r>
      <w:hyperlink w:anchor="P52" w:tooltip="4. К социальному контракту прилагается программа социальной адаптации, предусматривающая мероприятия:">
        <w:r>
          <w:rPr>
            <w:color w:val="0000FF"/>
          </w:rPr>
          <w:t>"в" пункта 4</w:t>
        </w:r>
      </w:hyperlink>
      <w:r>
        <w:t xml:space="preserve"> настоящих Правил, и указанными в </w:t>
      </w:r>
      <w:hyperlink r:id="rId56" w:tooltip="Федеральный закон от 17.07.1999 N 178-ФЗ (ред. от 29.10.2024) &quot;О государственной социальной помощи&quot; {КонсультантПлюс}">
        <w:r>
          <w:rPr>
            <w:color w:val="0000FF"/>
          </w:rPr>
          <w:t>статье 7</w:t>
        </w:r>
      </w:hyperlink>
      <w:r>
        <w:t xml:space="preserve"> Федерального закона "О государственной социальной помощи", тестирования для определения уровня предпринимательских компетенций. Министерство экономического развития Российской Федерации определяет информационную </w:t>
      </w:r>
      <w:hyperlink r:id="rId57" w:tooltip="Приказ Минэкономразвития России от 03.10.2024 N 625 &quot;Об определении информационной системы, с использованием которой проводится тестирование для определения уровня предпринимательских компетенций&quot; {КонсультантПлюс}">
        <w:r>
          <w:rPr>
            <w:color w:val="0000FF"/>
          </w:rPr>
          <w:t>систему</w:t>
        </w:r>
      </w:hyperlink>
      <w:r>
        <w:t>, с использованием которой проводится такое тестирование.</w:t>
      </w:r>
    </w:p>
    <w:p w:rsidR="00A1491D" w:rsidRDefault="00AC0916">
      <w:pPr>
        <w:pStyle w:val="ConsPlusNormal0"/>
        <w:jc w:val="both"/>
      </w:pPr>
      <w:r>
        <w:t xml:space="preserve">(в ред. </w:t>
      </w:r>
      <w:hyperlink r:id="rId58" w:tooltip="Постановление Правительства РФ от 02.02.2024 N 107 (ред. от 28.12.20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02.02.2024 N 107)</w:t>
      </w:r>
    </w:p>
    <w:p w:rsidR="00A1491D" w:rsidRDefault="00AC0916">
      <w:pPr>
        <w:pStyle w:val="ConsPlusNormal0"/>
        <w:spacing w:before="240"/>
        <w:ind w:firstLine="540"/>
        <w:jc w:val="both"/>
      </w:pPr>
      <w:bookmarkStart w:id="37" w:name="P229"/>
      <w:bookmarkEnd w:id="37"/>
      <w:r>
        <w:t>Заявитель, прошедший тестирование для определения уровня предпринимательских компетенций с неудовлетворительным результатом, до заключения социального контракта проходит обучение для развития предпринимательских компетенций, по результатам которого организациями, образующими инфраструктуру поддержки субъектов малого и среднего предпринимательства, в том числе центрами "Мой бизнес", предоставляется сертификат или иной документ, подтверждающий успешное прохождение такого обучения.</w:t>
      </w:r>
    </w:p>
    <w:p w:rsidR="00A1491D" w:rsidRDefault="00AC0916">
      <w:pPr>
        <w:pStyle w:val="ConsPlusNormal0"/>
        <w:spacing w:before="240"/>
        <w:ind w:firstLine="540"/>
        <w:jc w:val="both"/>
      </w:pPr>
      <w:r>
        <w:t xml:space="preserve">Обучение для развития предпринимательских компетенций осуществляется без взимания платы с заявителя в организациях, образующих инфраструктуру поддержки субъектов малого и среднего предпринимательства, в том числе центрах "Мой бизнес", по программам обучения продолжительностью 16 и более академических часов, отобранных Министерством экономического развития Российской Федерации в рамках реализации национального </w:t>
      </w:r>
      <w:hyperlink r:id="rId59" w:tooltip="Ссылка на КонсультантПлюс">
        <w:r>
          <w:rPr>
            <w:color w:val="0000FF"/>
          </w:rPr>
          <w:t>проекта</w:t>
        </w:r>
      </w:hyperlink>
      <w:r>
        <w:t>"Малое и среднее предпринимательство и поддержка индивидуальной предпринимательской инициативы".</w:t>
      </w:r>
    </w:p>
    <w:p w:rsidR="00A1491D" w:rsidRDefault="00AC0916">
      <w:pPr>
        <w:pStyle w:val="ConsPlusNormal0"/>
        <w:spacing w:before="240"/>
        <w:ind w:firstLine="540"/>
        <w:jc w:val="both"/>
      </w:pPr>
      <w:bookmarkStart w:id="38" w:name="P231"/>
      <w:bookmarkEnd w:id="38"/>
      <w:r>
        <w:t xml:space="preserve">В случае неполучения заявителем сертификата или иного документа, подтверждающего успешное прохождение обучения для развития предпринимательских компетенций, принимается решение об отказе в назначении государственной социальной помощи по мероприятиям, указанным в </w:t>
      </w:r>
      <w:hyperlink w:anchor="P52" w:tooltip="4. К социальному контракту прилагается программа социальной адаптации, предусматривающая мероприятия:">
        <w:r>
          <w:rPr>
            <w:color w:val="0000FF"/>
          </w:rPr>
          <w:t>подпунктах "б"</w:t>
        </w:r>
      </w:hyperlink>
      <w:r>
        <w:t xml:space="preserve"> и </w:t>
      </w:r>
      <w:hyperlink w:anchor="P52" w:tooltip="4. К социальному контракту прилагается программа социальной адаптации, предусматривающая мероприятия:">
        <w:r>
          <w:rPr>
            <w:color w:val="0000FF"/>
          </w:rPr>
          <w:t>"в" пункта 4</w:t>
        </w:r>
      </w:hyperlink>
      <w:r>
        <w:t xml:space="preserve"> настоящих Правил, либо предлагается изменить заявителю основное мероприятие, по которому он желал заключить социальный контракт, с мероприятия, указанного в </w:t>
      </w:r>
      <w:hyperlink w:anchor="P52" w:tooltip="4. К социальному контракту прилагается программа социальной адаптации, предусматривающая мероприятия:">
        <w:r>
          <w:rPr>
            <w:color w:val="0000FF"/>
          </w:rPr>
          <w:t>подпункте "б"</w:t>
        </w:r>
      </w:hyperlink>
      <w:r>
        <w:t xml:space="preserve"> или </w:t>
      </w:r>
      <w:hyperlink w:anchor="P52" w:tooltip="4. К социальному контракту прилагается программа социальной адаптации, предусматривающая мероприятия:">
        <w:r>
          <w:rPr>
            <w:color w:val="0000FF"/>
          </w:rPr>
          <w:t>"в" пункта 4</w:t>
        </w:r>
      </w:hyperlink>
      <w:r>
        <w:t xml:space="preserve"> настоящих Правил, на мероприятие, указанное в </w:t>
      </w:r>
      <w:hyperlink w:anchor="P52" w:tooltip="4. К социальному контракту прилагается программа социальной адаптации, предусматривающая мероприятия:">
        <w:r>
          <w:rPr>
            <w:color w:val="0000FF"/>
          </w:rPr>
          <w:t>подпункте "а"</w:t>
        </w:r>
      </w:hyperlink>
      <w:r>
        <w:t xml:space="preserve"> или </w:t>
      </w:r>
      <w:hyperlink w:anchor="P52" w:tooltip="4. К социальному контракту прилагается программа социальной адаптации, предусматривающая мероприятия:">
        <w:r>
          <w:rPr>
            <w:color w:val="0000FF"/>
          </w:rPr>
          <w:t>"г" пункта 4</w:t>
        </w:r>
      </w:hyperlink>
      <w:r>
        <w:t xml:space="preserve"> настоящих Правил.</w:t>
      </w:r>
    </w:p>
    <w:p w:rsidR="00A1491D" w:rsidRDefault="008A40E2">
      <w:pPr>
        <w:pStyle w:val="ConsPlusNormal0"/>
        <w:spacing w:before="240"/>
        <w:ind w:firstLine="540"/>
        <w:jc w:val="both"/>
      </w:pPr>
      <w:hyperlink r:id="rId60" w:tooltip="Приказ Минэкономразвития России от 26.12.2023 N 918 &quot;Об утверждении порядка прохождения тестирования для определения уровня предпринимательских компетенций и оценки результатов такого тестирования&quot; (Зарегистрировано в Минюсте России 15.03.2024 N 77522) {Консул">
        <w:r w:rsidR="00AC0916">
          <w:rPr>
            <w:color w:val="0000FF"/>
          </w:rPr>
          <w:t>Порядок</w:t>
        </w:r>
      </w:hyperlink>
      <w:r w:rsidR="00AC0916">
        <w:t xml:space="preserve"> прохождения тестирования для определения уровня предпринимательских компетенций и оценки результатов такого тестирования, а также формы тестирования, включая вопросы, содержащиеся в таких формах, устанавливаются Министерством экономического </w:t>
      </w:r>
      <w:r w:rsidR="00AC0916">
        <w:lastRenderedPageBreak/>
        <w:t>развития Российской Федерации по согласованию с Министерством труда и социальной защиты Российской Федерации.</w:t>
      </w:r>
    </w:p>
    <w:p w:rsidR="00A1491D" w:rsidRDefault="00AC0916">
      <w:pPr>
        <w:pStyle w:val="ConsPlusNormal0"/>
        <w:spacing w:before="240"/>
        <w:ind w:firstLine="540"/>
        <w:jc w:val="both"/>
      </w:pPr>
      <w:r>
        <w:t xml:space="preserve">В целях изменения основного мероприятия в случае, указанном в </w:t>
      </w:r>
      <w:hyperlink w:anchor="P231" w:tooltip="В случае неполучения заявителем сертификата или иного документа, подтверждающего успешное прохождение обучения для развития предпринимательских компетенций, принимается решение об отказе в назначении государственной социальной помощи по мероприятиям, указанным">
        <w:r>
          <w:rPr>
            <w:color w:val="0000FF"/>
          </w:rPr>
          <w:t>абзаце четвертом</w:t>
        </w:r>
      </w:hyperlink>
      <w:r>
        <w:t xml:space="preserve"> настоящего пункта, орган социальной защиты населения по согласованию с заявителем вносит изменение в программу социальной адаптации без повторной подачи заявления о назначении и проведения оценки соответствия заявителя категориям граждан, указанным в </w:t>
      </w:r>
      <w:hyperlink r:id="rId61" w:tooltip="Федеральный закон от 17.07.1999 N 178-ФЗ (ред. от 29.10.2024) &quot;О государственной социальной помощи&quot; {КонсультантПлюс}">
        <w:r>
          <w:rPr>
            <w:color w:val="0000FF"/>
          </w:rPr>
          <w:t>статье 7</w:t>
        </w:r>
      </w:hyperlink>
      <w:r>
        <w:t xml:space="preserve"> Федерального закона "О государственной социальной помощи".</w:t>
      </w:r>
    </w:p>
    <w:p w:rsidR="00A1491D" w:rsidRDefault="00AC0916">
      <w:pPr>
        <w:pStyle w:val="ConsPlusNormal0"/>
        <w:jc w:val="both"/>
      </w:pPr>
      <w:r>
        <w:t xml:space="preserve">(абзац введен </w:t>
      </w:r>
      <w:hyperlink r:id="rId62" w:tooltip="Постановление Правительства РФ от 18.02.2025 N 173 &quot;О внесении изменений в постановление Правительства Российской Федерации от 16 ноября 2023 г. N 1931&quot; {КонсультантПлюс}">
        <w:r>
          <w:rPr>
            <w:color w:val="0000FF"/>
          </w:rPr>
          <w:t>Постановлением</w:t>
        </w:r>
      </w:hyperlink>
      <w:r>
        <w:t xml:space="preserve"> Правительства РФ от 18.02.2025 N 173)</w:t>
      </w:r>
    </w:p>
    <w:p w:rsidR="00A1491D" w:rsidRDefault="00AC0916">
      <w:pPr>
        <w:pStyle w:val="ConsPlusNormal0"/>
        <w:spacing w:before="240"/>
        <w:ind w:firstLine="540"/>
        <w:jc w:val="both"/>
      </w:pPr>
      <w:bookmarkStart w:id="39" w:name="P235"/>
      <w:bookmarkEnd w:id="39"/>
      <w:r>
        <w:t xml:space="preserve">37. С целью реализации мероприятий, указанных в </w:t>
      </w:r>
      <w:hyperlink w:anchor="P52" w:tooltip="4. К социальному контракту прилагается программа социальной адаптации, предусматривающая мероприятия:">
        <w:r>
          <w:rPr>
            <w:color w:val="0000FF"/>
          </w:rPr>
          <w:t>подпунктах "а"</w:t>
        </w:r>
      </w:hyperlink>
      <w:r>
        <w:t xml:space="preserve"> - </w:t>
      </w:r>
      <w:hyperlink w:anchor="P52" w:tooltip="4. К социальному контракту прилагается программа социальной адаптации, предусматривающая мероприятия:">
        <w:r>
          <w:rPr>
            <w:color w:val="0000FF"/>
          </w:rPr>
          <w:t>"в" пункта 4</w:t>
        </w:r>
      </w:hyperlink>
      <w:r>
        <w:t xml:space="preserve"> настоящих Правил, в программу социальной адаптации может быть включено мероприятие по прохождению профессионального обучения или получению дополнительного профессионального образования.</w:t>
      </w:r>
    </w:p>
    <w:p w:rsidR="00A1491D" w:rsidRDefault="00AC0916">
      <w:pPr>
        <w:pStyle w:val="ConsPlusNormal0"/>
        <w:spacing w:before="240"/>
        <w:ind w:firstLine="540"/>
        <w:jc w:val="both"/>
      </w:pPr>
      <w:r>
        <w:t>Срок прохождения профессионального обучения или получения дополнительного профессионального образования не может превышать 3 месяца.</w:t>
      </w:r>
    </w:p>
    <w:p w:rsidR="00A1491D" w:rsidRDefault="00AC0916">
      <w:pPr>
        <w:pStyle w:val="ConsPlusNormal0"/>
        <w:spacing w:before="240"/>
        <w:ind w:firstLine="540"/>
        <w:jc w:val="both"/>
      </w:pPr>
      <w:r>
        <w:t xml:space="preserve">38. В целях организации прохождения профессионального обучения или получения дополнительного профессионального образования орган социальной защиты населения направляет гражданина, указанного в </w:t>
      </w:r>
      <w:hyperlink r:id="rId63" w:tooltip="Федеральный закон от 17.07.1999 N 178-ФЗ (ред. от 29.10.2024) &quot;О государственной социальной помощи&quot; {КонсультантПлюс}">
        <w:r>
          <w:rPr>
            <w:color w:val="0000FF"/>
          </w:rPr>
          <w:t>статье 7</w:t>
        </w:r>
      </w:hyperlink>
      <w:r>
        <w:t xml:space="preserve"> Федерального закона "О государственной социальной помощи", в орган занятости населения, в случае наличия у указанного органа возможности обеспечить прохождение необходимого профессионального обучения или получение дополнительного профессионального образования без взимания платы с гражданина.</w:t>
      </w:r>
    </w:p>
    <w:p w:rsidR="00A1491D" w:rsidRDefault="00AC0916">
      <w:pPr>
        <w:pStyle w:val="ConsPlusNormal0"/>
        <w:spacing w:before="240"/>
        <w:ind w:firstLine="540"/>
        <w:jc w:val="both"/>
      </w:pPr>
      <w:r>
        <w:t xml:space="preserve">39. В случае отсутствия в органах занятости населения возможности обеспечить прохождение профессионального обучения или получение дополнительного профессионального образования без взимания платы с гражданина, а также в случае отсутствия оснований предоставления гражданину образовательных программ орган социальной защиты населения оказывает содействие гражданину в прохождении профессионального обучения или получении дополнительного профессионального образования за счет средств социального контракта, выделяемых дополнительно к денежным выплатам, предусмотренным </w:t>
      </w:r>
      <w:hyperlink w:anchor="P96" w:tooltip="а) по мероприятию, указанному в подпункте &quot;а&quot; пункта 4 настоящих Правил, - в размере величины прожиточного минимума для трудоспособного населения, установленного в субъекте Российской Федерации в соответствии с Федеральным законом &quot;О прожиточном минимуме в Рос">
        <w:r>
          <w:rPr>
            <w:color w:val="0000FF"/>
          </w:rPr>
          <w:t>подпунктами "а"</w:t>
        </w:r>
      </w:hyperlink>
      <w:r>
        <w:t xml:space="preserve"> - </w:t>
      </w:r>
      <w:hyperlink w:anchor="P101" w:tooltip="в) по мероприятию, указанному в подпункте &quot;в&quot; пункта 4 настоящих Правил, - в размере не более 200 тыс. рублей единовременно или по частям в зависимости от этапа исполнения мероприятий программы социальной адаптации и сметы расходов, одобренных межведомственной">
        <w:r>
          <w:rPr>
            <w:color w:val="0000FF"/>
          </w:rPr>
          <w:t>"в" пункта 10</w:t>
        </w:r>
      </w:hyperlink>
      <w:r>
        <w:t xml:space="preserve"> настоящих Правил, в размере до 30 тыс. рублей, в том числе в центрах "Мой бизнес" и центрах компетенций в сфере сельскохозяйственной кооперации и поддержки фермеров.</w:t>
      </w:r>
    </w:p>
    <w:p w:rsidR="00A1491D" w:rsidRDefault="00AC0916">
      <w:pPr>
        <w:pStyle w:val="ConsPlusNormal0"/>
        <w:spacing w:before="240"/>
        <w:ind w:firstLine="540"/>
        <w:jc w:val="both"/>
      </w:pPr>
      <w:r>
        <w:t>Организация, в которой планируется прохождение гражданином профессионального обучения или получение дополнительного профессионального образования, указывается в программе социальной адаптации.</w:t>
      </w:r>
    </w:p>
    <w:p w:rsidR="00A1491D" w:rsidRDefault="00AC0916">
      <w:pPr>
        <w:pStyle w:val="ConsPlusNormal0"/>
        <w:spacing w:before="240"/>
        <w:ind w:firstLine="540"/>
        <w:jc w:val="both"/>
      </w:pPr>
      <w:bookmarkStart w:id="40" w:name="P240"/>
      <w:bookmarkEnd w:id="40"/>
      <w:r>
        <w:t xml:space="preserve">40. В период прохождения профессионального обучения или получения дополнительного профессионального образования за счет средств социального контракта при реализации мероприятия, указанного в </w:t>
      </w:r>
      <w:hyperlink w:anchor="P52" w:tooltip="4. К социальному контракту прилагается программа социальной адаптации, предусматривающая мероприятия:">
        <w:r>
          <w:rPr>
            <w:color w:val="0000FF"/>
          </w:rPr>
          <w:t>подпункте "а" пункта 4</w:t>
        </w:r>
      </w:hyperlink>
      <w:r>
        <w:t xml:space="preserve"> настоящих Правил, получателю государственной социальной помощи на основании социального контракта может быть назначена денежная выплата, равная половине величины прожиточного минимума для трудоспособного населения, на период прохождения такого обучения или получения такого образования, но не более 3 месяцев.</w:t>
      </w:r>
    </w:p>
    <w:p w:rsidR="00A1491D" w:rsidRDefault="00AC0916">
      <w:pPr>
        <w:pStyle w:val="ConsPlusNormal0"/>
        <w:spacing w:before="240"/>
        <w:ind w:firstLine="540"/>
        <w:jc w:val="both"/>
      </w:pPr>
      <w:bookmarkStart w:id="41" w:name="P241"/>
      <w:bookmarkEnd w:id="41"/>
      <w:r>
        <w:t xml:space="preserve">41. С целью реализации мероприятия, указанного в </w:t>
      </w:r>
      <w:hyperlink w:anchor="P52" w:tooltip="4. К социальному контракту прилагается программа социальной адаптации, предусматривающая мероприятия:">
        <w:r>
          <w:rPr>
            <w:color w:val="0000FF"/>
          </w:rPr>
          <w:t>подпункте "а" пункта 4</w:t>
        </w:r>
      </w:hyperlink>
      <w:r>
        <w:t xml:space="preserve"> настоящих Правил, в программу социальной адаптации может быть включено мероприятие по прохождению </w:t>
      </w:r>
      <w:r>
        <w:lastRenderedPageBreak/>
        <w:t>стажировки. Срок прохождения стажировки не может превышать 3 месяца.</w:t>
      </w:r>
    </w:p>
    <w:p w:rsidR="00A1491D" w:rsidRDefault="00AC0916">
      <w:pPr>
        <w:pStyle w:val="ConsPlusNormal0"/>
        <w:spacing w:before="240"/>
        <w:ind w:firstLine="540"/>
        <w:jc w:val="both"/>
      </w:pPr>
      <w:r>
        <w:t>В период прохождения получателем государственной социальной помощи на основании социального контракта стажировки работодателю может быть осуществлено возмещение расходов на проведение стажировки в размере, не превышающем величины размера минимальной заработной платы в субъекте Российской Федерации или при отсутствии ее законодательного закрепления - минимального размера оплаты труда с учетом районных коэффициентов и процентных надбавок, начисляемых в связи с работой в местностях с особыми климатическими условиями, в том числе в районах Крайнего Севера и приравненных к ним местностях, и размера страховых взносов, подлежащих уплате в государственные внебюджетные фонды.</w:t>
      </w:r>
    </w:p>
    <w:p w:rsidR="00A1491D" w:rsidRDefault="00AC0916">
      <w:pPr>
        <w:pStyle w:val="ConsPlusNormal0"/>
        <w:jc w:val="both"/>
      </w:pPr>
      <w:r>
        <w:t xml:space="preserve">(в ред. </w:t>
      </w:r>
      <w:hyperlink r:id="rId64" w:tooltip="Постановление Правительства РФ от 18.02.2025 N 173 &quot;О внесении изменений в постановление Правительства Российской Федерации от 16 ноября 2023 г. N 1931&quot; {КонсультантПлюс}">
        <w:r>
          <w:rPr>
            <w:color w:val="0000FF"/>
          </w:rPr>
          <w:t>Постановления</w:t>
        </w:r>
      </w:hyperlink>
      <w:r>
        <w:t xml:space="preserve"> Правительства РФ от 18.02.2025 N 173)</w:t>
      </w:r>
    </w:p>
    <w:p w:rsidR="00A1491D" w:rsidRDefault="00AC0916">
      <w:pPr>
        <w:pStyle w:val="ConsPlusNormal0"/>
        <w:spacing w:before="240"/>
        <w:ind w:firstLine="540"/>
        <w:jc w:val="both"/>
      </w:pPr>
      <w:r>
        <w:t>Расчет величины возмещения расходов работодателю осуществляется исходя из фактического количества пройденных получателем государственной социальной помощи на основании социального контракта дней стажировки.</w:t>
      </w:r>
    </w:p>
    <w:p w:rsidR="00A1491D" w:rsidRDefault="00AC0916">
      <w:pPr>
        <w:pStyle w:val="ConsPlusNormal0"/>
        <w:spacing w:before="240"/>
        <w:ind w:firstLine="540"/>
        <w:jc w:val="both"/>
      </w:pPr>
      <w:r>
        <w:t xml:space="preserve">Размер возмещения расходов на прохождение получателем государственной социальной помощи на основании социального контракта стажировки по мероприятию, указанному в </w:t>
      </w:r>
      <w:hyperlink w:anchor="P53" w:tooltip="а) по поиску работы;">
        <w:r>
          <w:rPr>
            <w:color w:val="0000FF"/>
          </w:rPr>
          <w:t>подпункте "а" пункта 4</w:t>
        </w:r>
      </w:hyperlink>
      <w:r>
        <w:t xml:space="preserve"> настоящих Правил, подлежит перерасчету в случае изменения величины размера минимальной заработной платы в субъекте Российской Федерации или при отсутствии ее законодательного закрепления - минимального размера оплаты труда с учетом районных коэффициентов и процентных надбавок, начисляемых в связи с работой в местностях с особыми климатическими условиями, в том числе в районах Крайнего Севера и приравненных к ним местностях, начиная с месяца такого изменения.</w:t>
      </w:r>
    </w:p>
    <w:p w:rsidR="00A1491D" w:rsidRDefault="00AC0916">
      <w:pPr>
        <w:pStyle w:val="ConsPlusNormal0"/>
        <w:jc w:val="both"/>
      </w:pPr>
      <w:r>
        <w:t xml:space="preserve">(абзац введен </w:t>
      </w:r>
      <w:hyperlink r:id="rId65" w:tooltip="Постановление Правительства РФ от 18.02.2025 N 173 &quot;О внесении изменений в постановление Правительства Российской Федерации от 16 ноября 2023 г. N 1931&quot; {КонсультантПлюс}">
        <w:r>
          <w:rPr>
            <w:color w:val="0000FF"/>
          </w:rPr>
          <w:t>Постановлением</w:t>
        </w:r>
      </w:hyperlink>
      <w:r>
        <w:t xml:space="preserve"> Правительства РФ от 18.02.2025 N 173)</w:t>
      </w:r>
    </w:p>
    <w:p w:rsidR="00A1491D" w:rsidRDefault="00AC0916">
      <w:pPr>
        <w:pStyle w:val="ConsPlusNormal0"/>
        <w:spacing w:before="240"/>
        <w:ind w:firstLine="540"/>
        <w:jc w:val="both"/>
      </w:pPr>
      <w:bookmarkStart w:id="42" w:name="P247"/>
      <w:bookmarkEnd w:id="42"/>
      <w:r>
        <w:t xml:space="preserve">42. При оказании государственной социальной помощи на основании социального контракта с целью оценки эффективности реализации мероприятий, указанных в </w:t>
      </w:r>
      <w:hyperlink w:anchor="P52" w:tooltip="4. К социальному контракту прилагается программа социальной адаптации, предусматривающая мероприятия:">
        <w:r>
          <w:rPr>
            <w:color w:val="0000FF"/>
          </w:rPr>
          <w:t>пункте 4</w:t>
        </w:r>
      </w:hyperlink>
      <w:r>
        <w:t xml:space="preserve"> настоящих Правил, в социальном контракте указываются следующие требования к конечному результату:</w:t>
      </w:r>
    </w:p>
    <w:p w:rsidR="00A1491D" w:rsidRDefault="00AC0916">
      <w:pPr>
        <w:pStyle w:val="ConsPlusNormal0"/>
        <w:spacing w:before="240"/>
        <w:ind w:firstLine="540"/>
        <w:jc w:val="both"/>
      </w:pPr>
      <w:r>
        <w:t xml:space="preserve">а) по мероприятию, указанному в </w:t>
      </w:r>
      <w:hyperlink w:anchor="P52" w:tooltip="4. К социальному контракту прилагается программа социальной адаптации, предусматривающая мероприятия:">
        <w:r>
          <w:rPr>
            <w:color w:val="0000FF"/>
          </w:rPr>
          <w:t>подпункте "а" пункта 4</w:t>
        </w:r>
      </w:hyperlink>
      <w:r>
        <w:t xml:space="preserve"> настоящих Правил:</w:t>
      </w:r>
    </w:p>
    <w:p w:rsidR="00A1491D" w:rsidRDefault="00AC0916">
      <w:pPr>
        <w:pStyle w:val="ConsPlusNormal0"/>
        <w:spacing w:before="240"/>
        <w:ind w:firstLine="540"/>
        <w:jc w:val="both"/>
      </w:pPr>
      <w:r>
        <w:t>заключение получателем государственной социальной помощи на основании социального контракта трудового договора (служебного контракта) в период действия социального контракта;</w:t>
      </w:r>
    </w:p>
    <w:p w:rsidR="00A1491D" w:rsidRDefault="00AC0916">
      <w:pPr>
        <w:pStyle w:val="ConsPlusNormal0"/>
        <w:spacing w:before="240"/>
        <w:ind w:firstLine="540"/>
        <w:jc w:val="both"/>
      </w:pPr>
      <w:r>
        <w:t>повышение среднедушевого дохода по истечении срока действия социального контракта;</w:t>
      </w:r>
    </w:p>
    <w:p w:rsidR="00A1491D" w:rsidRDefault="00AC0916">
      <w:pPr>
        <w:pStyle w:val="ConsPlusNormal0"/>
        <w:spacing w:before="240"/>
        <w:ind w:firstLine="540"/>
        <w:jc w:val="both"/>
      </w:pPr>
      <w:r>
        <w:t xml:space="preserve">б) по мероприятию, указанному в </w:t>
      </w:r>
      <w:hyperlink w:anchor="P52" w:tooltip="4. К социальному контракту прилагается программа социальной адаптации, предусматривающая мероприятия:">
        <w:r>
          <w:rPr>
            <w:color w:val="0000FF"/>
          </w:rPr>
          <w:t>подпункте "б" пункта 4</w:t>
        </w:r>
      </w:hyperlink>
      <w:r>
        <w:t xml:space="preserve"> настоящих Правил:</w:t>
      </w:r>
    </w:p>
    <w:p w:rsidR="00A1491D" w:rsidRDefault="00AC0916">
      <w:pPr>
        <w:pStyle w:val="ConsPlusNormal0"/>
        <w:spacing w:before="240"/>
        <w:ind w:firstLine="540"/>
        <w:jc w:val="both"/>
      </w:pPr>
      <w:r>
        <w:t>государственная регистрация в качестве индивидуального предпринимателя или постановка на учет в налоговом органе в качестве налогоплательщика налога на профессиональный доход (в случае отсутствия такой регистрации или такой постановки на учет на дату заключения социального контракта);</w:t>
      </w:r>
    </w:p>
    <w:p w:rsidR="00A1491D" w:rsidRDefault="00AC0916">
      <w:pPr>
        <w:pStyle w:val="ConsPlusNormal0"/>
        <w:spacing w:before="240"/>
        <w:ind w:firstLine="540"/>
        <w:jc w:val="both"/>
      </w:pPr>
      <w:r>
        <w:t>повышение среднедушевого дохода по истечении срока действия социального контракта;</w:t>
      </w:r>
    </w:p>
    <w:p w:rsidR="00A1491D" w:rsidRDefault="00AC0916">
      <w:pPr>
        <w:pStyle w:val="ConsPlusNormal0"/>
        <w:spacing w:before="240"/>
        <w:ind w:firstLine="540"/>
        <w:jc w:val="both"/>
      </w:pPr>
      <w:r>
        <w:t xml:space="preserve">в) по мероприятию, указанному в </w:t>
      </w:r>
      <w:hyperlink w:anchor="P52" w:tooltip="4. К социальному контракту прилагается программа социальной адаптации, предусматривающая мероприятия:">
        <w:r>
          <w:rPr>
            <w:color w:val="0000FF"/>
          </w:rPr>
          <w:t>подпункте "в" пункта 4</w:t>
        </w:r>
      </w:hyperlink>
      <w:r>
        <w:t xml:space="preserve"> настоящих Правил:</w:t>
      </w:r>
    </w:p>
    <w:p w:rsidR="00A1491D" w:rsidRDefault="00AC0916">
      <w:pPr>
        <w:pStyle w:val="ConsPlusNormal0"/>
        <w:spacing w:before="240"/>
        <w:ind w:firstLine="540"/>
        <w:jc w:val="both"/>
      </w:pPr>
      <w:r>
        <w:lastRenderedPageBreak/>
        <w:t>постановка на учет в налоговом органе в качестве налогоплательщика налога на профессиональный доход (в случае отсутствия такой постановки на учет на дату заключения социального контракта);</w:t>
      </w:r>
    </w:p>
    <w:p w:rsidR="00A1491D" w:rsidRDefault="00AC0916">
      <w:pPr>
        <w:pStyle w:val="ConsPlusNormal0"/>
        <w:spacing w:before="240"/>
        <w:ind w:firstLine="540"/>
        <w:jc w:val="both"/>
      </w:pPr>
      <w:r>
        <w:t>повышение среднедушевого дохода по истечении срока действия социального контракта;</w:t>
      </w:r>
    </w:p>
    <w:p w:rsidR="00A1491D" w:rsidRDefault="00AC0916">
      <w:pPr>
        <w:pStyle w:val="ConsPlusNormal0"/>
        <w:spacing w:before="240"/>
        <w:ind w:firstLine="540"/>
        <w:jc w:val="both"/>
      </w:pPr>
      <w:r>
        <w:t xml:space="preserve">г) по мероприятию, указанному в </w:t>
      </w:r>
      <w:hyperlink w:anchor="P52" w:tooltip="4. К социальному контракту прилагается программа социальной адаптации, предусматривающая мероприятия:">
        <w:r>
          <w:rPr>
            <w:color w:val="0000FF"/>
          </w:rPr>
          <w:t>подпункте "г" пункта 4</w:t>
        </w:r>
      </w:hyperlink>
      <w:r>
        <w:t xml:space="preserve"> настоящих Правил, - преодоление семьей (одиноко проживающим гражданином) трудной жизненной ситуации по истечении срока действия социального контракта.</w:t>
      </w:r>
    </w:p>
    <w:p w:rsidR="00A1491D" w:rsidRDefault="00AC0916">
      <w:pPr>
        <w:pStyle w:val="ConsPlusNormal0"/>
        <w:spacing w:before="240"/>
        <w:ind w:firstLine="540"/>
        <w:jc w:val="both"/>
      </w:pPr>
      <w:r>
        <w:t>Преодолением семьей (одиноко проживающим гражданином) трудной жизненной ситуации в целях реализации настоящих Правил признается выполнение программы социальной адаптации в полном объеме в установленные сроки.</w:t>
      </w:r>
    </w:p>
    <w:p w:rsidR="00A1491D" w:rsidRDefault="00AC0916">
      <w:pPr>
        <w:pStyle w:val="ConsPlusNormal0"/>
        <w:jc w:val="both"/>
      </w:pPr>
      <w:r>
        <w:t xml:space="preserve">(абзац введен </w:t>
      </w:r>
      <w:hyperlink r:id="rId66" w:tooltip="Постановление Правительства РФ от 18.02.2025 N 173 &quot;О внесении изменений в постановление Правительства Российской Федерации от 16 ноября 2023 г. N 1931&quot; {КонсультантПлюс}">
        <w:r>
          <w:rPr>
            <w:color w:val="0000FF"/>
          </w:rPr>
          <w:t>Постановлением</w:t>
        </w:r>
      </w:hyperlink>
      <w:r>
        <w:t xml:space="preserve"> Правительства РФ от 18.02.2025 N 173)</w:t>
      </w:r>
    </w:p>
    <w:p w:rsidR="00A1491D" w:rsidRDefault="00AC0916">
      <w:pPr>
        <w:pStyle w:val="ConsPlusNormal0"/>
        <w:spacing w:before="240"/>
        <w:ind w:firstLine="540"/>
        <w:jc w:val="both"/>
      </w:pPr>
      <w:r>
        <w:t>43. Органом социальной защиты населения осуществляется ежемесячный контроль за выполнением получателем государственной социальной помощи на основании социального контракта обязательств, предусмотренных социальным контрактом, и мероприятий, предусмотренных программой социальной адаптации, а также контроль за целевым использованием денежных средств, выплаченных в соответствии с условиями социального контракта и программы социальной адаптации.</w:t>
      </w:r>
    </w:p>
    <w:p w:rsidR="00A1491D" w:rsidRDefault="00AC0916">
      <w:pPr>
        <w:pStyle w:val="ConsPlusNormal0"/>
        <w:spacing w:before="240"/>
        <w:ind w:firstLine="540"/>
        <w:jc w:val="both"/>
      </w:pPr>
      <w:r>
        <w:t>44. В течение последнего месяца действия социального контракта орган социальной защиты населения подготавливает заключение об оценке выполнения мероприятий программы социальной адаптации или о целесообразности продления срока действия социального контракта, но не более чем на половину срока ранее заключенного социального контракта.</w:t>
      </w:r>
    </w:p>
    <w:p w:rsidR="00A1491D" w:rsidRDefault="00AC0916">
      <w:pPr>
        <w:pStyle w:val="ConsPlusNormal0"/>
        <w:spacing w:before="240"/>
        <w:ind w:firstLine="540"/>
        <w:jc w:val="both"/>
      </w:pPr>
      <w:bookmarkStart w:id="43" w:name="P262"/>
      <w:bookmarkEnd w:id="43"/>
      <w:r>
        <w:t>45. В течение 5-го месяца после месяца окончания срока действия социального контракта орган социальной защиты населения подготавливает отчет об оценке эффективности реализации социального контракта, включающий в себя:</w:t>
      </w:r>
    </w:p>
    <w:p w:rsidR="00A1491D" w:rsidRDefault="00AC0916">
      <w:pPr>
        <w:pStyle w:val="ConsPlusNormal0"/>
        <w:spacing w:before="240"/>
        <w:ind w:firstLine="540"/>
        <w:jc w:val="both"/>
      </w:pPr>
      <w:r>
        <w:t>сведения о среднедушевом доходе семьи или доходе одиноко проживающего гражданина за 3 месяца, следующие за месяцем истечения срока действия социального контракта, в сравнении со среднедушевым доходом, рассчитанным при подаче заявления о назначении;</w:t>
      </w:r>
    </w:p>
    <w:p w:rsidR="00A1491D" w:rsidRDefault="00AC0916">
      <w:pPr>
        <w:pStyle w:val="ConsPlusNormal0"/>
        <w:spacing w:before="240"/>
        <w:ind w:firstLine="540"/>
        <w:jc w:val="both"/>
      </w:pPr>
      <w:r>
        <w:t>оценку условий жизни семьи (одиноко проживающего гражданина) по окончании срока действия социального контракта.</w:t>
      </w:r>
    </w:p>
    <w:p w:rsidR="00A1491D" w:rsidRDefault="00AC0916">
      <w:pPr>
        <w:pStyle w:val="ConsPlusNormal0"/>
        <w:spacing w:before="240"/>
        <w:ind w:firstLine="540"/>
        <w:jc w:val="both"/>
      </w:pPr>
      <w:r>
        <w:t>Сводный отчет представляется органом социальной защиты населения в исполнительный орган субъекта Российской Федерации, реализующий полномочия по нормативно-правовому регулированию оказания государственной социальной помощи на основании социального контракта, ежемесячно.</w:t>
      </w:r>
    </w:p>
    <w:p w:rsidR="00A1491D" w:rsidRDefault="00AC0916">
      <w:pPr>
        <w:pStyle w:val="ConsPlusNormal0"/>
        <w:spacing w:before="240"/>
        <w:ind w:firstLine="540"/>
        <w:jc w:val="both"/>
      </w:pPr>
      <w:bookmarkStart w:id="44" w:name="P266"/>
      <w:bookmarkEnd w:id="44"/>
      <w:r>
        <w:t xml:space="preserve">46. Органом социальной защиты населения проводится мониторинг условий жизни семьи (одиноко проживающего гражданина) со дня окончания срока действия социального контракта. По результатам, полученным в ходе мониторинга условий жизни семьи (одиноко проживающего гражданина), орган социальной защиты населения принимает решение о целесообразности заключения с гражданином нового социального контракта или оказания ему (его семье) иных мер </w:t>
      </w:r>
      <w:r>
        <w:lastRenderedPageBreak/>
        <w:t>социальной поддержки или услуг. Основания принятия решения о целесообразности заключения с гражданином нового социального контракта в период проведения мониторинга условий жизни семьи (одиноко проживающего гражданина) устанавливаются субъектом Российской Федерации. Мониторинг условий жизни семьи (одиноко проживающего гражданина) проводится в том числе:</w:t>
      </w:r>
    </w:p>
    <w:p w:rsidR="00A1491D" w:rsidRDefault="00AC0916">
      <w:pPr>
        <w:pStyle w:val="ConsPlusNormal0"/>
        <w:jc w:val="both"/>
      </w:pPr>
      <w:r>
        <w:t xml:space="preserve">(в ред. </w:t>
      </w:r>
      <w:hyperlink r:id="rId67" w:tooltip="Постановление Правительства РФ от 18.02.2025 N 173 &quot;О внесении изменений в постановление Правительства Российской Федерации от 16 ноября 2023 г. N 1931&quot; {КонсультантПлюс}">
        <w:r>
          <w:rPr>
            <w:color w:val="0000FF"/>
          </w:rPr>
          <w:t>Постановления</w:t>
        </w:r>
      </w:hyperlink>
      <w:r>
        <w:t xml:space="preserve"> Правительства РФ от 18.02.2025 N 173)</w:t>
      </w:r>
    </w:p>
    <w:p w:rsidR="00A1491D" w:rsidRDefault="00AC0916">
      <w:pPr>
        <w:pStyle w:val="ConsPlusNormal0"/>
        <w:spacing w:before="240"/>
        <w:ind w:firstLine="540"/>
        <w:jc w:val="both"/>
      </w:pPr>
      <w:r>
        <w:t xml:space="preserve">а) по мероприятию, указанному в </w:t>
      </w:r>
      <w:hyperlink w:anchor="P52" w:tooltip="4. К социальному контракту прилагается программа социальной адаптации, предусматривающая мероприятия:">
        <w:r>
          <w:rPr>
            <w:color w:val="0000FF"/>
          </w:rPr>
          <w:t>подпункте "а" пункта 4</w:t>
        </w:r>
      </w:hyperlink>
      <w:r>
        <w:t xml:space="preserve"> настоящих Правил:</w:t>
      </w:r>
    </w:p>
    <w:p w:rsidR="00A1491D" w:rsidRDefault="00AC0916">
      <w:pPr>
        <w:pStyle w:val="ConsPlusNormal0"/>
        <w:spacing w:before="240"/>
        <w:ind w:firstLine="540"/>
        <w:jc w:val="both"/>
      </w:pPr>
      <w:r>
        <w:t>в течение 12 месяцев ежемесячно проверяется факт наличия действующего трудового договора (служебного контракта);</w:t>
      </w:r>
    </w:p>
    <w:p w:rsidR="00A1491D" w:rsidRDefault="00AC0916">
      <w:pPr>
        <w:pStyle w:val="ConsPlusNormal0"/>
        <w:spacing w:before="240"/>
        <w:ind w:firstLine="540"/>
        <w:jc w:val="both"/>
      </w:pPr>
      <w:r>
        <w:t>в течение 12 месяцев ежеквартально рассчитывается средний доход гражданина от трудовой деятельности за 4, 5, 6-й месяцы, 7, 8, 9-й месяцы и 10, 11, 12-й месяцы со дня окончания срока действия социального контракта;</w:t>
      </w:r>
    </w:p>
    <w:p w:rsidR="00A1491D" w:rsidRDefault="00AC0916">
      <w:pPr>
        <w:pStyle w:val="ConsPlusNormal0"/>
        <w:spacing w:before="240"/>
        <w:ind w:firstLine="540"/>
        <w:jc w:val="both"/>
      </w:pPr>
      <w:r>
        <w:t xml:space="preserve">б) по мероприятию, указанному в </w:t>
      </w:r>
      <w:hyperlink w:anchor="P52" w:tooltip="4. К социальному контракту прилагается программа социальной адаптации, предусматривающая мероприятия:">
        <w:r>
          <w:rPr>
            <w:color w:val="0000FF"/>
          </w:rPr>
          <w:t>подпункте "б" пункта 4</w:t>
        </w:r>
      </w:hyperlink>
      <w:r>
        <w:t xml:space="preserve"> настоящих Правил:</w:t>
      </w:r>
    </w:p>
    <w:p w:rsidR="00A1491D" w:rsidRDefault="00AC0916">
      <w:pPr>
        <w:pStyle w:val="ConsPlusNormal0"/>
        <w:spacing w:before="240"/>
        <w:ind w:firstLine="540"/>
        <w:jc w:val="both"/>
      </w:pPr>
      <w:r>
        <w:t>в течение 12 месяцев ежемесячно проверяется факт государственной регистрации гражданина в качестве индивидуального предпринимателя или постановки на учет в налоговом органе в качестве налогоплательщика налога на профессиональный доход;</w:t>
      </w:r>
    </w:p>
    <w:p w:rsidR="00A1491D" w:rsidRDefault="00AC0916">
      <w:pPr>
        <w:pStyle w:val="ConsPlusNormal0"/>
        <w:spacing w:before="240"/>
        <w:ind w:firstLine="540"/>
        <w:jc w:val="both"/>
      </w:pPr>
      <w:r>
        <w:t>в течение 12 месяцев ежеквартально рассчитывается средний доход гражданина от предпринимательской деятельности за 4, 5, 6-й месяцы, 7, 8, 9-й месяцы и 10, 11, 12-й месяцы со дня окончания срока действия социального контракта;</w:t>
      </w:r>
    </w:p>
    <w:p w:rsidR="00A1491D" w:rsidRDefault="00AC0916">
      <w:pPr>
        <w:pStyle w:val="ConsPlusNormal0"/>
        <w:spacing w:before="240"/>
        <w:ind w:firstLine="540"/>
        <w:jc w:val="both"/>
      </w:pPr>
      <w:r>
        <w:t xml:space="preserve">в) по мероприятию, указанному в </w:t>
      </w:r>
      <w:hyperlink w:anchor="P52" w:tooltip="4. К социальному контракту прилагается программа социальной адаптации, предусматривающая мероприятия:">
        <w:r>
          <w:rPr>
            <w:color w:val="0000FF"/>
          </w:rPr>
          <w:t>подпункте "в" пункта 4</w:t>
        </w:r>
      </w:hyperlink>
      <w:r>
        <w:t xml:space="preserve"> настоящих Правил:</w:t>
      </w:r>
    </w:p>
    <w:p w:rsidR="00A1491D" w:rsidRDefault="00AC0916">
      <w:pPr>
        <w:pStyle w:val="ConsPlusNormal0"/>
        <w:spacing w:before="240"/>
        <w:ind w:firstLine="540"/>
        <w:jc w:val="both"/>
      </w:pPr>
      <w:r>
        <w:t>в течение 12 месяцев ежемесячно проверяется факт постановки гражданина на учет в налоговом органе в качестве налогоплательщика налога на профессиональный доход;</w:t>
      </w:r>
    </w:p>
    <w:p w:rsidR="00A1491D" w:rsidRDefault="00AC0916">
      <w:pPr>
        <w:pStyle w:val="ConsPlusNormal0"/>
        <w:spacing w:before="240"/>
        <w:ind w:firstLine="540"/>
        <w:jc w:val="both"/>
      </w:pPr>
      <w:r>
        <w:t>в течение 12 месяцев ежеквартально рассчитывается средний доход гражданина от ведения личного подсобного хозяйства за 4, 5, 6-й месяцы, 7, 8, 9-й месяцы и 10, 11, 12-й месяцы со дня окончания срока действия социального контракта;</w:t>
      </w:r>
    </w:p>
    <w:p w:rsidR="00A1491D" w:rsidRDefault="00AC0916">
      <w:pPr>
        <w:pStyle w:val="ConsPlusNormal0"/>
        <w:spacing w:before="240"/>
        <w:ind w:firstLine="540"/>
        <w:jc w:val="both"/>
      </w:pPr>
      <w:r>
        <w:t xml:space="preserve">г) по мероприятию, указанному в </w:t>
      </w:r>
      <w:hyperlink w:anchor="P52" w:tooltip="4. К социальному контракту прилагается программа социальной адаптации, предусматривающая мероприятия:">
        <w:r>
          <w:rPr>
            <w:color w:val="0000FF"/>
          </w:rPr>
          <w:t>подпункте "г" пункта 4</w:t>
        </w:r>
      </w:hyperlink>
      <w:r>
        <w:t xml:space="preserve"> настоящих Правил, - в течение 12 месяцев ежеквартально проверяется факт ухудшения материально-бытового состояния семьи (одиноко проживающего гражданина).</w:t>
      </w:r>
    </w:p>
    <w:p w:rsidR="00A1491D" w:rsidRDefault="00AC0916">
      <w:pPr>
        <w:pStyle w:val="ConsPlusNormal0"/>
        <w:spacing w:before="240"/>
        <w:ind w:firstLine="540"/>
        <w:jc w:val="both"/>
      </w:pPr>
      <w:r>
        <w:t xml:space="preserve">47. Среднедушевой доход и доход граждан в целях реализации </w:t>
      </w:r>
      <w:hyperlink w:anchor="P247" w:tooltip="42. При оказании государственной социальной помощи на основании социального контракта с целью оценки эффективности реализации мероприятий, указанных в пункте 4 настоящих Правил, в социальном контракте указываются следующие требования к конечному результату:">
        <w:r>
          <w:rPr>
            <w:color w:val="0000FF"/>
          </w:rPr>
          <w:t>пунктов 42</w:t>
        </w:r>
      </w:hyperlink>
      <w:r>
        <w:t xml:space="preserve">, </w:t>
      </w:r>
      <w:hyperlink w:anchor="P262" w:tooltip="45. В течение 5-го месяца после месяца окончания срока действия социального контракта орган социальной защиты населения подготавливает отчет об оценке эффективности реализации социального контракта, включающий в себя:">
        <w:r>
          <w:rPr>
            <w:color w:val="0000FF"/>
          </w:rPr>
          <w:t>45</w:t>
        </w:r>
      </w:hyperlink>
      <w:r>
        <w:t xml:space="preserve"> и </w:t>
      </w:r>
      <w:hyperlink w:anchor="P266" w:tooltip="46. Органом социальной защиты населения проводится мониторинг условий жизни семьи (одиноко проживающего гражданина) со дня окончания срока действия социального контракта. По результатам, полученным в ходе мониторинга условий жизни семьи (одиноко проживающего г">
        <w:r>
          <w:rPr>
            <w:color w:val="0000FF"/>
          </w:rPr>
          <w:t>46</w:t>
        </w:r>
      </w:hyperlink>
      <w:r>
        <w:t xml:space="preserve"> настоящих Правил рассчитывается в соответствии с Федеральным </w:t>
      </w:r>
      <w:hyperlink r:id="rId68" w:tooltip="Федеральный закон от 05.04.2003 N 44-ФЗ (ред. от 24.07.2023)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КонсультантПлюс}">
        <w:r>
          <w:rPr>
            <w:color w:val="0000FF"/>
          </w:rPr>
          <w:t>законом</w:t>
        </w:r>
      </w:hyperlink>
      <w:r>
        <w: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rsidR="00A1491D" w:rsidRDefault="00AC0916">
      <w:pPr>
        <w:pStyle w:val="ConsPlusNormal0"/>
        <w:spacing w:before="240"/>
        <w:ind w:firstLine="540"/>
        <w:jc w:val="both"/>
      </w:pPr>
      <w:r>
        <w:t xml:space="preserve">48. В рамках оказания государственной социальной помощи на основании социального контракта орган социальной защиты населения по мероприятию, указанному в </w:t>
      </w:r>
      <w:hyperlink w:anchor="P52" w:tooltip="4. К социальному контракту прилагается программа социальной адаптации, предусматривающая мероприятия:">
        <w:r>
          <w:rPr>
            <w:color w:val="0000FF"/>
          </w:rPr>
          <w:t>подпункте "а" пункта 4</w:t>
        </w:r>
      </w:hyperlink>
      <w:r>
        <w:t xml:space="preserve"> настоящих Правил, обязан:</w:t>
      </w:r>
    </w:p>
    <w:p w:rsidR="00A1491D" w:rsidRDefault="00AC0916">
      <w:pPr>
        <w:pStyle w:val="ConsPlusNormal0"/>
        <w:spacing w:before="240"/>
        <w:ind w:firstLine="540"/>
        <w:jc w:val="both"/>
      </w:pPr>
      <w:r>
        <w:t xml:space="preserve">а) оказывать совместно с органами занятости населения, органами местного самоуправления и организациями в сфере труда и занятости содействие в поиске получателем государственной </w:t>
      </w:r>
      <w:r>
        <w:lastRenderedPageBreak/>
        <w:t>социальной помощи на основании социального контракта работы с последующим трудоустройством;</w:t>
      </w:r>
    </w:p>
    <w:p w:rsidR="00A1491D" w:rsidRDefault="00AC0916">
      <w:pPr>
        <w:pStyle w:val="ConsPlusNormal0"/>
        <w:spacing w:before="240"/>
        <w:ind w:firstLine="540"/>
        <w:jc w:val="both"/>
      </w:pPr>
      <w:r>
        <w:t xml:space="preserve">б) осуществлять ежемесячную денежную выплату получателю государственной социальной помощи на основании социального контракта в соответствии с </w:t>
      </w:r>
      <w:hyperlink w:anchor="P96" w:tooltip="а) по мероприятию, указанному в подпункте &quot;а&quot; пункта 4 настоящих Правил, - в размере величины прожиточного минимума для трудоспособного населения, установленного в субъекте Российской Федерации в соответствии с Федеральным законом &quot;О прожиточном минимуме в Рос">
        <w:r>
          <w:rPr>
            <w:color w:val="0000FF"/>
          </w:rPr>
          <w:t>подпунктом "а" пункта 10</w:t>
        </w:r>
      </w:hyperlink>
      <w:r>
        <w:t xml:space="preserve"> настоящих Правил;</w:t>
      </w:r>
    </w:p>
    <w:p w:rsidR="00A1491D" w:rsidRDefault="00AC0916">
      <w:pPr>
        <w:pStyle w:val="ConsPlusNormal0"/>
        <w:spacing w:before="240"/>
        <w:ind w:firstLine="540"/>
        <w:jc w:val="both"/>
      </w:pPr>
      <w:r>
        <w:t xml:space="preserve">в) оказывать содействие совместно с органами занятости населения получателю государственной социальной помощи на основании социального контракта в прохождении профессионального обучения или получении дополнительного профессионального образования в соответствии с </w:t>
      </w:r>
      <w:hyperlink w:anchor="P235" w:tooltip="37. С целью реализации мероприятий, указанных в подпунктах &quot;а&quot; - &quot;в&quot; пункта 4 настоящих Правил, в программу социальной адаптации может быть включено мероприятие по прохождению профессионального обучения или получению дополнительного профессионального образован">
        <w:r>
          <w:rPr>
            <w:color w:val="0000FF"/>
          </w:rPr>
          <w:t>пунктами 37</w:t>
        </w:r>
      </w:hyperlink>
      <w:r>
        <w:t xml:space="preserve"> - </w:t>
      </w:r>
      <w:hyperlink w:anchor="P240" w:tooltip="40. В период прохождения профессионального обучения или получения дополнительного профессионального образования за счет средств социального контракта при реализации мероприятия, указанного в подпункте &quot;а&quot; пункта 4 настоящих Правил, получателю государственной с">
        <w:r>
          <w:rPr>
            <w:color w:val="0000FF"/>
          </w:rPr>
          <w:t>40</w:t>
        </w:r>
      </w:hyperlink>
      <w:r>
        <w:t xml:space="preserve"> настоящих Правил;</w:t>
      </w:r>
    </w:p>
    <w:p w:rsidR="00A1491D" w:rsidRDefault="00AC0916">
      <w:pPr>
        <w:pStyle w:val="ConsPlusNormal0"/>
        <w:spacing w:before="240"/>
        <w:ind w:firstLine="540"/>
        <w:jc w:val="both"/>
      </w:pPr>
      <w:r>
        <w:t xml:space="preserve">г) осуществлять ежемесячную денежную выплату получателю государственной социальной помощи на основании социального контракта в период прохождения профессионального обучения или получения дополнительного профессионального образования в соответствии с </w:t>
      </w:r>
      <w:hyperlink w:anchor="P235" w:tooltip="37. С целью реализации мероприятий, указанных в подпунктах &quot;а&quot; - &quot;в&quot; пункта 4 настоящих Правил, в программу социальной адаптации может быть включено мероприятие по прохождению профессионального обучения или получению дополнительного профессионального образован">
        <w:r>
          <w:rPr>
            <w:color w:val="0000FF"/>
          </w:rPr>
          <w:t>пунктом 37</w:t>
        </w:r>
      </w:hyperlink>
      <w:r>
        <w:t xml:space="preserve"> настоящих Правил;</w:t>
      </w:r>
    </w:p>
    <w:p w:rsidR="00A1491D" w:rsidRDefault="00AC0916">
      <w:pPr>
        <w:pStyle w:val="ConsPlusNormal0"/>
        <w:spacing w:before="240"/>
        <w:ind w:firstLine="540"/>
        <w:jc w:val="both"/>
      </w:pPr>
      <w:r>
        <w:t xml:space="preserve">д) возместить расходы работодателю на прохождение получателем государственной социальной помощи на основании социального контракта стажировки, если указанное обязательство предусмотрено программой социальной адаптации, в соответствии с </w:t>
      </w:r>
      <w:hyperlink w:anchor="P241" w:tooltip="41. С целью реализации мероприятия, указанного в подпункте &quot;а&quot; пункта 4 настоящих Правил, в программу социальной адаптации может быть включено мероприятие по прохождению стажировки. Срок прохождения стажировки не может превышать 3 месяца.">
        <w:r>
          <w:rPr>
            <w:color w:val="0000FF"/>
          </w:rPr>
          <w:t>пунктом 41</w:t>
        </w:r>
      </w:hyperlink>
      <w:r>
        <w:t xml:space="preserve"> настоящих Правил.</w:t>
      </w:r>
    </w:p>
    <w:p w:rsidR="00A1491D" w:rsidRDefault="00AC0916">
      <w:pPr>
        <w:pStyle w:val="ConsPlusNormal0"/>
        <w:spacing w:before="240"/>
        <w:ind w:firstLine="540"/>
        <w:jc w:val="both"/>
      </w:pPr>
      <w:r>
        <w:t xml:space="preserve">49. Получатель государственной социальной помощи на основании социального контракта по мероприятию, указанному в </w:t>
      </w:r>
      <w:hyperlink w:anchor="P52" w:tooltip="4. К социальному контракту прилагается программа социальной адаптации, предусматривающая мероприятия:">
        <w:r>
          <w:rPr>
            <w:color w:val="0000FF"/>
          </w:rPr>
          <w:t>подпункте "а" пункта 4</w:t>
        </w:r>
      </w:hyperlink>
      <w:r>
        <w:t xml:space="preserve"> настоящих Правил, обязан:</w:t>
      </w:r>
    </w:p>
    <w:p w:rsidR="00A1491D" w:rsidRDefault="00AC0916">
      <w:pPr>
        <w:pStyle w:val="ConsPlusNormal0"/>
        <w:spacing w:before="240"/>
        <w:ind w:firstLine="540"/>
        <w:jc w:val="both"/>
      </w:pPr>
      <w:r>
        <w:t>а) встать на учет в органах занятости населения в качестве безработного или ищущего работу (в случае отсутствия такого статуса на дату заключения социального контракта);</w:t>
      </w:r>
    </w:p>
    <w:p w:rsidR="00A1491D" w:rsidRDefault="00AC0916">
      <w:pPr>
        <w:pStyle w:val="ConsPlusNormal0"/>
        <w:spacing w:before="240"/>
        <w:ind w:firstLine="540"/>
        <w:jc w:val="both"/>
      </w:pPr>
      <w:r>
        <w:t>б) зарегистрироваться в единой цифровой платформе в сфере занятости и трудовых отношений "Работа в России" (в случае отсутствия такой регистрации на дату заключения социального контракта);</w:t>
      </w:r>
    </w:p>
    <w:p w:rsidR="00A1491D" w:rsidRDefault="00AC0916">
      <w:pPr>
        <w:pStyle w:val="ConsPlusNormal0"/>
        <w:spacing w:before="240"/>
        <w:ind w:firstLine="540"/>
        <w:jc w:val="both"/>
      </w:pPr>
      <w:r>
        <w:t>в) осуществить поиск работы с последующим заключением трудового договора (служебного контракта) в период действия социального контракта;</w:t>
      </w:r>
    </w:p>
    <w:p w:rsidR="00A1491D" w:rsidRDefault="00AC0916">
      <w:pPr>
        <w:pStyle w:val="ConsPlusNormal0"/>
        <w:spacing w:before="240"/>
        <w:ind w:firstLine="540"/>
        <w:jc w:val="both"/>
      </w:pPr>
      <w:r>
        <w:t>г) пройти в период действия социального контракта профессиональное обучение или получить дополнительное профессиональное образование, если указанное обязательство предусмотрено программой социальной адаптации;</w:t>
      </w:r>
    </w:p>
    <w:p w:rsidR="00A1491D" w:rsidRDefault="00AC0916">
      <w:pPr>
        <w:pStyle w:val="ConsPlusNormal0"/>
        <w:spacing w:before="240"/>
        <w:ind w:firstLine="540"/>
        <w:jc w:val="both"/>
      </w:pPr>
      <w:r>
        <w:t>д) пройти в период действия социального контракта стажировку с последующим заключением трудового договора (служебного контракта), если указанное обязательство предусмотрено программой социальной адаптации;</w:t>
      </w:r>
    </w:p>
    <w:p w:rsidR="00A1491D" w:rsidRDefault="00AC0916">
      <w:pPr>
        <w:pStyle w:val="ConsPlusNormal0"/>
        <w:spacing w:before="240"/>
        <w:ind w:firstLine="540"/>
        <w:jc w:val="both"/>
      </w:pPr>
      <w:r>
        <w:t>е) осуществлять трудовую деятельность в период действия социального контракта и не менее чем в течение 12 месяцев со дня окончания срока действия социального контракта;</w:t>
      </w:r>
    </w:p>
    <w:p w:rsidR="00A1491D" w:rsidRDefault="00AC0916">
      <w:pPr>
        <w:pStyle w:val="ConsPlusNormal0"/>
        <w:spacing w:before="240"/>
        <w:ind w:firstLine="540"/>
        <w:jc w:val="both"/>
      </w:pPr>
      <w:r>
        <w:t xml:space="preserve">ж) представлять документы (сведения), необходимые для контроля за выполнением обязательств, предусмотренных социальным контрактом, и мероприятий, предусмотренных </w:t>
      </w:r>
      <w:r>
        <w:lastRenderedPageBreak/>
        <w:t xml:space="preserve">программой социальной адаптации, контроля за целевым использованием денежных средств, выплаченных в соответствии с условиями социального контракта и программы социальной адаптации, а также для реализации </w:t>
      </w:r>
      <w:hyperlink w:anchor="P247" w:tooltip="42. При оказании государственной социальной помощи на основании социального контракта с целью оценки эффективности реализации мероприятий, указанных в пункте 4 настоящих Правил, в социальном контракте указываются следующие требования к конечному результату:">
        <w:r>
          <w:rPr>
            <w:color w:val="0000FF"/>
          </w:rPr>
          <w:t>пунктов 42</w:t>
        </w:r>
      </w:hyperlink>
      <w:r>
        <w:t xml:space="preserve">, </w:t>
      </w:r>
      <w:hyperlink w:anchor="P262" w:tooltip="45. В течение 5-го месяца после месяца окончания срока действия социального контракта орган социальной защиты населения подготавливает отчет об оценке эффективности реализации социального контракта, включающий в себя:">
        <w:r>
          <w:rPr>
            <w:color w:val="0000FF"/>
          </w:rPr>
          <w:t>45</w:t>
        </w:r>
      </w:hyperlink>
      <w:r>
        <w:t xml:space="preserve"> и </w:t>
      </w:r>
      <w:hyperlink w:anchor="P266" w:tooltip="46. Органом социальной защиты населения проводится мониторинг условий жизни семьи (одиноко проживающего гражданина) со дня окончания срока действия социального контракта. По результатам, полученным в ходе мониторинга условий жизни семьи (одиноко проживающего г">
        <w:r>
          <w:rPr>
            <w:color w:val="0000FF"/>
          </w:rPr>
          <w:t>46</w:t>
        </w:r>
      </w:hyperlink>
      <w:r>
        <w:t xml:space="preserve"> настоящих Правил, если они не могут быть получены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w:t>
      </w:r>
    </w:p>
    <w:p w:rsidR="00A1491D" w:rsidRDefault="00AC0916">
      <w:pPr>
        <w:pStyle w:val="ConsPlusNormal0"/>
        <w:spacing w:before="240"/>
        <w:ind w:firstLine="540"/>
        <w:jc w:val="both"/>
      </w:pPr>
      <w:r>
        <w:t>з) уведомить орган социальной защиты населения в течение 3 рабочих дней о досрочном прекращении выполнения мероприятий программы социальной адаптации, трудовой деятельности в период действия социального контракта;</w:t>
      </w:r>
    </w:p>
    <w:p w:rsidR="00A1491D" w:rsidRDefault="00AC0916">
      <w:pPr>
        <w:pStyle w:val="ConsPlusNormal0"/>
        <w:spacing w:before="240"/>
        <w:ind w:firstLine="540"/>
        <w:jc w:val="both"/>
      </w:pPr>
      <w:r>
        <w:t xml:space="preserve">и) возвратить денежную выплату, предоставляемую в течение одного месяца с даты заключения социального контракта, полученную в качестве государственной социальной помощи, в полном объеме в течение 30 календарных дней в случае неисполнения (несвоевременного исполнения) получателем государственной социальной помощи на основании социального контракта мероприятий программы социальной адаптации по причинам, не являющимся уважительными, перечень которых устанавливается в соответствии с </w:t>
      </w:r>
      <w:hyperlink w:anchor="P85" w:tooltip="в) перечень причин, являющихся уважительными в случае неисполнения получателем государственной социальной помощи на основании социального контракта мероприятий программы социальной адаптации;">
        <w:r>
          <w:rPr>
            <w:color w:val="0000FF"/>
          </w:rPr>
          <w:t>подпунктом "в" пункта 8</w:t>
        </w:r>
      </w:hyperlink>
      <w:r>
        <w:t xml:space="preserve"> настоящих Правил.</w:t>
      </w:r>
    </w:p>
    <w:p w:rsidR="00A1491D" w:rsidRDefault="00AC0916">
      <w:pPr>
        <w:pStyle w:val="ConsPlusNormal0"/>
        <w:jc w:val="both"/>
      </w:pPr>
      <w:r>
        <w:t xml:space="preserve">(пп. "и" введен </w:t>
      </w:r>
      <w:hyperlink r:id="rId69" w:tooltip="Постановление Правительства РФ от 18.02.2025 N 173 &quot;О внесении изменений в постановление Правительства Российской Федерации от 16 ноября 2023 г. N 1931&quot; {КонсультантПлюс}">
        <w:r>
          <w:rPr>
            <w:color w:val="0000FF"/>
          </w:rPr>
          <w:t>Постановлением</w:t>
        </w:r>
      </w:hyperlink>
      <w:r>
        <w:t xml:space="preserve"> Правительства РФ от 18.02.2025 N 173)</w:t>
      </w:r>
    </w:p>
    <w:p w:rsidR="00A1491D" w:rsidRDefault="00AC0916">
      <w:pPr>
        <w:pStyle w:val="ConsPlusNormal0"/>
        <w:spacing w:before="240"/>
        <w:ind w:firstLine="540"/>
        <w:jc w:val="both"/>
      </w:pPr>
      <w:r>
        <w:t xml:space="preserve">50. В рамках оказания государственной социальной помощи на основании социального контракта орган социальной защиты населения по мероприятию, указанному в </w:t>
      </w:r>
      <w:hyperlink w:anchor="P52" w:tooltip="4. К социальному контракту прилагается программа социальной адаптации, предусматривающая мероприятия:">
        <w:r>
          <w:rPr>
            <w:color w:val="0000FF"/>
          </w:rPr>
          <w:t>подпункте "б" пункта 4</w:t>
        </w:r>
      </w:hyperlink>
      <w:r>
        <w:t xml:space="preserve"> настоящих Правил, обязан:</w:t>
      </w:r>
    </w:p>
    <w:p w:rsidR="00A1491D" w:rsidRDefault="00AC0916">
      <w:pPr>
        <w:pStyle w:val="ConsPlusNormal0"/>
        <w:spacing w:before="240"/>
        <w:ind w:firstLine="540"/>
        <w:jc w:val="both"/>
      </w:pPr>
      <w:r>
        <w:t>а) оказывать совместно с исполнительными органами субъектов Российской Федерации, осуществляющими полномочия в области развития малого и среднего предпринимательства и сельского хозяйства, органами занятости населения, органами местного самоуправления и организациями, образующими инфраструктуру поддержки малого и среднего предпринимательства, в том числе центрами "Мой бизнес", центрами компетенций в сфере сельскохозяйственной кооперации и поддержки фермеров и иными органами и (или) организациями (далее совместно - инфраструктура поддержки) содействие получателю государственной социальной помощи на основании социального контракта в создании условий для осуществления предпринимательской деятельности;</w:t>
      </w:r>
    </w:p>
    <w:p w:rsidR="00A1491D" w:rsidRDefault="00AC0916">
      <w:pPr>
        <w:pStyle w:val="ConsPlusNormal0"/>
        <w:spacing w:before="240"/>
        <w:ind w:firstLine="540"/>
        <w:jc w:val="both"/>
      </w:pPr>
      <w:r>
        <w:t>б) оказывать совместно с инфраструктурой поддержки информационно-консультационное сопровождение получателей государственной социальной помощи на основании социального контракта, включая разработку и доработку (при необходимости) бизнес-плана, как в период рассмотрения заявления о назначении, так и в период реализации социального контракта;</w:t>
      </w:r>
    </w:p>
    <w:p w:rsidR="00A1491D" w:rsidRDefault="00AC0916">
      <w:pPr>
        <w:pStyle w:val="ConsPlusNormal0"/>
        <w:spacing w:before="240"/>
        <w:ind w:firstLine="540"/>
        <w:jc w:val="both"/>
      </w:pPr>
      <w:r>
        <w:t xml:space="preserve">в) организовать прохождение тестирования для определения уровня предпринимательских компетенций в соответствии с </w:t>
      </w:r>
      <w:hyperlink w:anchor="P227" w:tooltip="36. В целях принятия решения о необходимости проведения обучения для развития предпринимательских компетенций орган социальной защиты населения обеспечивает прохождение заявителями, подавшими заявление о назначении, отметив в нем мероприятия, предусмотренные п">
        <w:r>
          <w:rPr>
            <w:color w:val="0000FF"/>
          </w:rPr>
          <w:t>пунктом 36</w:t>
        </w:r>
      </w:hyperlink>
      <w:r>
        <w:t xml:space="preserve"> настоящих Правил до заключения социального контракта;</w:t>
      </w:r>
    </w:p>
    <w:p w:rsidR="00A1491D" w:rsidRDefault="00AC0916">
      <w:pPr>
        <w:pStyle w:val="ConsPlusNormal0"/>
        <w:spacing w:before="240"/>
        <w:ind w:firstLine="540"/>
        <w:jc w:val="both"/>
      </w:pPr>
      <w:r>
        <w:t xml:space="preserve">г) оказывать содействие получателю государственной социальной помощи на основании социального контракта в прохождении профессионального обучения или получении дополнительного профессионального образования в соответствии с </w:t>
      </w:r>
      <w:hyperlink w:anchor="P235" w:tooltip="37. С целью реализации мероприятий, указанных в подпунктах &quot;а&quot; - &quot;в&quot; пункта 4 настоящих Правил, в программу социальной адаптации может быть включено мероприятие по прохождению профессионального обучения или получению дополнительного профессионального образован">
        <w:r>
          <w:rPr>
            <w:color w:val="0000FF"/>
          </w:rPr>
          <w:t>пунктами 37</w:t>
        </w:r>
      </w:hyperlink>
      <w:r>
        <w:t xml:space="preserve"> - </w:t>
      </w:r>
      <w:hyperlink w:anchor="P240" w:tooltip="40. В период прохождения профессионального обучения или получения дополнительного профессионального образования за счет средств социального контракта при реализации мероприятия, указанного в подпункте &quot;а&quot; пункта 4 настоящих Правил, получателю государственной с">
        <w:r>
          <w:rPr>
            <w:color w:val="0000FF"/>
          </w:rPr>
          <w:t>40</w:t>
        </w:r>
      </w:hyperlink>
      <w:r>
        <w:t xml:space="preserve"> настоящих Правил;</w:t>
      </w:r>
    </w:p>
    <w:p w:rsidR="00A1491D" w:rsidRDefault="00AC0916">
      <w:pPr>
        <w:pStyle w:val="ConsPlusNormal0"/>
        <w:spacing w:before="240"/>
        <w:ind w:firstLine="540"/>
        <w:jc w:val="both"/>
      </w:pPr>
      <w:r>
        <w:lastRenderedPageBreak/>
        <w:t>д) осуществлять проверку государственной регистрации в качестве индивидуального предпринимателя или постановки на учет в качестве налогоплательщика налога на профессиональный доход при принятии решения о назначении государственной социальной помощи на основании социального контракта;</w:t>
      </w:r>
    </w:p>
    <w:p w:rsidR="00A1491D" w:rsidRDefault="00AC0916">
      <w:pPr>
        <w:pStyle w:val="ConsPlusNormal0"/>
        <w:spacing w:before="240"/>
        <w:ind w:firstLine="540"/>
        <w:jc w:val="both"/>
      </w:pPr>
      <w:r>
        <w:t xml:space="preserve">е) осуществлять получателю государственной социальной помощи на основании социального контракта денежную выплату в соответствии с </w:t>
      </w:r>
      <w:hyperlink w:anchor="P99" w:tooltip="б) по мероприятию, указанному в подпункте &quot;б&quot; пункта 4 настоящих Правил, - в размере не более 350 тыс. рублей единовременно или по частям в зависимости от этапа исполнения мероприятий программы социальной адаптации и бизнес-плана, одобренных межведомственной к">
        <w:r>
          <w:rPr>
            <w:color w:val="0000FF"/>
          </w:rPr>
          <w:t>подпунктом "б" пункта 10</w:t>
        </w:r>
      </w:hyperlink>
      <w:r>
        <w:t xml:space="preserve"> настоящих Правил с целью осуществления им предпринимательской деятельности в соответствии с условиями социального контракта;</w:t>
      </w:r>
    </w:p>
    <w:p w:rsidR="00A1491D" w:rsidRDefault="00AC0916">
      <w:pPr>
        <w:pStyle w:val="ConsPlusNormal0"/>
        <w:spacing w:before="240"/>
        <w:ind w:firstLine="540"/>
        <w:jc w:val="both"/>
      </w:pPr>
      <w:r>
        <w:t xml:space="preserve">ж) представлять в Федеральную налоговую службу сведения в отношении оказанной государственной социальной помощи на основании социального контракта в целях ведения единого реестра субъектов малого и среднего предпринимательства - получателей поддержки в соответствии с Федеральным </w:t>
      </w:r>
      <w:hyperlink r:id="rId70"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законом</w:t>
        </w:r>
      </w:hyperlink>
      <w:r>
        <w:t>"О развитии малого и среднего предпринимательства в Российской Федерации".</w:t>
      </w:r>
    </w:p>
    <w:p w:rsidR="00A1491D" w:rsidRDefault="00AC0916">
      <w:pPr>
        <w:pStyle w:val="ConsPlusNormal0"/>
        <w:spacing w:before="240"/>
        <w:ind w:firstLine="540"/>
        <w:jc w:val="both"/>
      </w:pPr>
      <w:r>
        <w:t xml:space="preserve">51. Получатель государственной социальной помощи на основании социального контракта по мероприятию, указанному в </w:t>
      </w:r>
      <w:hyperlink w:anchor="P52" w:tooltip="4. К социальному контракту прилагается программа социальной адаптации, предусматривающая мероприятия:">
        <w:r>
          <w:rPr>
            <w:color w:val="0000FF"/>
          </w:rPr>
          <w:t>подпункте "б" пункта 4</w:t>
        </w:r>
      </w:hyperlink>
      <w:r>
        <w:t xml:space="preserve"> настоящих Правил, обязан:</w:t>
      </w:r>
    </w:p>
    <w:p w:rsidR="00A1491D" w:rsidRDefault="00AC0916">
      <w:pPr>
        <w:pStyle w:val="ConsPlusNormal0"/>
        <w:spacing w:before="240"/>
        <w:ind w:firstLine="540"/>
        <w:jc w:val="both"/>
      </w:pPr>
      <w:bookmarkStart w:id="45" w:name="P305"/>
      <w:bookmarkEnd w:id="45"/>
      <w:r>
        <w:t>а) зарегистрироваться в качестве индивидуального предпринимателя или встать на учет в налоговом органе в качестве налогоплательщика налога на профессиональный доход (при условии, что гражданин не зарегистрирован в качестве индивидуального предпринимателя, не состоит на учете в налоговом органе в качестве налогоплательщика налога на профессиональный доход на дату заключения социального контракта);</w:t>
      </w:r>
    </w:p>
    <w:p w:rsidR="00A1491D" w:rsidRDefault="00AC0916">
      <w:pPr>
        <w:pStyle w:val="ConsPlusNormal0"/>
        <w:spacing w:before="240"/>
        <w:ind w:firstLine="540"/>
        <w:jc w:val="both"/>
      </w:pPr>
      <w:r>
        <w:t xml:space="preserve">б) пройти тестирование для определения уровня предпринимательских компетенций в соответствии с </w:t>
      </w:r>
      <w:hyperlink w:anchor="P227" w:tooltip="36. В целях принятия решения о необходимости проведения обучения для развития предпринимательских компетенций орган социальной защиты населения обеспечивает прохождение заявителями, подавшими заявление о назначении, отметив в нем мероприятия, предусмотренные п">
        <w:r>
          <w:rPr>
            <w:color w:val="0000FF"/>
          </w:rPr>
          <w:t>пунктом 36</w:t>
        </w:r>
      </w:hyperlink>
      <w:r>
        <w:t xml:space="preserve"> настоящих Правил до заключения социального контракта;</w:t>
      </w:r>
    </w:p>
    <w:p w:rsidR="00A1491D" w:rsidRDefault="00AC0916">
      <w:pPr>
        <w:pStyle w:val="ConsPlusNormal0"/>
        <w:spacing w:before="240"/>
        <w:ind w:firstLine="540"/>
        <w:jc w:val="both"/>
      </w:pPr>
      <w:r>
        <w:t xml:space="preserve">в) до заключения социального контракта пройти обучение для развития предпринимательских компетенций в соответствии с </w:t>
      </w:r>
      <w:hyperlink w:anchor="P229" w:tooltip="Заявитель, прошедший тестирование для определения уровня предпринимательских компетенций с неудовлетворительным результатом, до заключения социального контракта проходит обучение для развития предпринимательских компетенций, по результатам которого организация">
        <w:r>
          <w:rPr>
            <w:color w:val="0000FF"/>
          </w:rPr>
          <w:t>абзацем вторым пункта 36</w:t>
        </w:r>
      </w:hyperlink>
      <w:r>
        <w:t xml:space="preserve"> настоящих Правил в случае получения неудовлетворительного результата по итогам прохождения тестирования для определения уровня предпринимательских компетенций;</w:t>
      </w:r>
    </w:p>
    <w:p w:rsidR="00A1491D" w:rsidRDefault="00AC0916">
      <w:pPr>
        <w:pStyle w:val="ConsPlusNormal0"/>
        <w:spacing w:before="240"/>
        <w:ind w:firstLine="540"/>
        <w:jc w:val="both"/>
      </w:pPr>
      <w:r>
        <w:t>г) пройти в период действия социального контракта профессиональное обучение или получить дополнительное профессиональное образование, если указанное обязательство предусмотрено программой социальной адаптации;</w:t>
      </w:r>
    </w:p>
    <w:p w:rsidR="00A1491D" w:rsidRDefault="00AC0916">
      <w:pPr>
        <w:pStyle w:val="ConsPlusNormal0"/>
        <w:spacing w:before="240"/>
        <w:ind w:firstLine="540"/>
        <w:jc w:val="both"/>
      </w:pPr>
      <w:r>
        <w:t xml:space="preserve">д) при необходимости приобрести в период действия социального контракта основные средства, материально-производственные запасы, необходимые для осуществления предпринимательской деятельности, оплатить расходы, связанные с подготовкой и оформлением разрешительной документации, необходимой для осуществления предпринимательской деятельности, с приобретением программного обеспечения и (или) неисключительных прав на программное обеспечение, а также с приобретением носителей электронной подписи (не более 10 процентов назначаемой выплаты), принять имущественные обязательства (не более 15 процентов назначаемой выплаты), необходимые для осуществления предпринимательской деятельности, оплатить расходы на размещение и (или) продвижение продукции (товаров, работ, услуг) на торговых площадках (сайтах), функционирующих в информационно-телекоммуникационной сети "Интернет", а также в сервисах размещения объявлений и социальных сетях (не более 5 процентов </w:t>
      </w:r>
      <w:r>
        <w:lastRenderedPageBreak/>
        <w:t>назначаемой выплаты), и представить в орган социальной защиты населения подтверждающие документы;</w:t>
      </w:r>
    </w:p>
    <w:p w:rsidR="00A1491D" w:rsidRDefault="00AC0916">
      <w:pPr>
        <w:pStyle w:val="ConsPlusNormal0"/>
        <w:spacing w:before="240"/>
        <w:ind w:firstLine="540"/>
        <w:jc w:val="both"/>
      </w:pPr>
      <w:bookmarkStart w:id="46" w:name="P310"/>
      <w:bookmarkEnd w:id="46"/>
      <w:r>
        <w:t>е) возвратить денежные средства, полученные в качестве государственной социальной помощи, в полном объеме и в течение 30 календарных дней со дня прекращения государственной регистрации в качестве индивидуального предпринимателя (в случае ее прекращения в период действия социального контракта по собственной инициативе) либо со дня снятия гражданина, не являющегося индивидуальным предпринимателем, с учета в налоговом органе в качестве налогоплательщика налога на профессиональный доход, а также в случае выявления органом социальной защиты населения факта нецелевого использования получателем государственной социальной помощи на основании социального контракта денежных средств, выплаченных в соответствии с условиями социального контракта, или в случае неисполнения (несвоевременного исполнения) получателем государственной социальной помощи на основании социального контракта мероприятий программы социальной адаптации по причинам, не являющимся уважительными, перечень которых устанавливается нормативным правовым актом субъекта Российской Федерации;</w:t>
      </w:r>
    </w:p>
    <w:p w:rsidR="00A1491D" w:rsidRDefault="00AC0916">
      <w:pPr>
        <w:pStyle w:val="ConsPlusNormal0"/>
        <w:jc w:val="both"/>
      </w:pPr>
      <w:r>
        <w:t xml:space="preserve">(в ред. </w:t>
      </w:r>
      <w:hyperlink r:id="rId71" w:tooltip="Постановление Правительства РФ от 18.02.2025 N 173 &quot;О внесении изменений в постановление Правительства Российской Федерации от 16 ноября 2023 г. N 1931&quot; {КонсультантПлюс}">
        <w:r>
          <w:rPr>
            <w:color w:val="0000FF"/>
          </w:rPr>
          <w:t>Постановления</w:t>
        </w:r>
      </w:hyperlink>
      <w:r>
        <w:t xml:space="preserve"> Правительства РФ от 18.02.2025 N 173)</w:t>
      </w:r>
    </w:p>
    <w:p w:rsidR="00A1491D" w:rsidRDefault="00AC0916">
      <w:pPr>
        <w:pStyle w:val="ConsPlusNormal0"/>
        <w:spacing w:before="240"/>
        <w:ind w:firstLine="540"/>
        <w:jc w:val="both"/>
      </w:pPr>
      <w:r>
        <w:t>ж) осуществлять предпринимательскую деятельность, в том числе в качестве налогоплательщика налога на профессиональный доход, в период срока действия социального контракта и не менее чем в течение 12 месяцев со дня окончания срока действия социального контракта;</w:t>
      </w:r>
    </w:p>
    <w:p w:rsidR="00A1491D" w:rsidRDefault="00AC0916">
      <w:pPr>
        <w:pStyle w:val="ConsPlusNormal0"/>
        <w:spacing w:before="240"/>
        <w:ind w:firstLine="540"/>
        <w:jc w:val="both"/>
      </w:pPr>
      <w:r>
        <w:t xml:space="preserve">з) представлять документы (сведения), необходимые для контроля за выполнением обязательств, предусмотренных социальным контрактом, и мероприятий, предусмотренных программой социальной адаптации, контроля за целевым использованием денежных средств, выплаченных в соответствии с условиями социального контракта и программы социальной адаптации, а также для реализации </w:t>
      </w:r>
      <w:hyperlink w:anchor="P247" w:tooltip="42. При оказании государственной социальной помощи на основании социального контракта с целью оценки эффективности реализации мероприятий, указанных в пункте 4 настоящих Правил, в социальном контракте указываются следующие требования к конечному результату:">
        <w:r>
          <w:rPr>
            <w:color w:val="0000FF"/>
          </w:rPr>
          <w:t>пунктов 42</w:t>
        </w:r>
      </w:hyperlink>
      <w:r>
        <w:t xml:space="preserve">, </w:t>
      </w:r>
      <w:hyperlink w:anchor="P262" w:tooltip="45. В течение 5-го месяца после месяца окончания срока действия социального контракта орган социальной защиты населения подготавливает отчет об оценке эффективности реализации социального контракта, включающий в себя:">
        <w:r>
          <w:rPr>
            <w:color w:val="0000FF"/>
          </w:rPr>
          <w:t>45</w:t>
        </w:r>
      </w:hyperlink>
      <w:r>
        <w:t xml:space="preserve"> и </w:t>
      </w:r>
      <w:hyperlink w:anchor="P266" w:tooltip="46. Органом социальной защиты населения проводится мониторинг условий жизни семьи (одиноко проживающего гражданина) со дня окончания срока действия социального контракта. По результатам, полученным в ходе мониторинга условий жизни семьи (одиноко проживающего г">
        <w:r>
          <w:rPr>
            <w:color w:val="0000FF"/>
          </w:rPr>
          <w:t>46</w:t>
        </w:r>
      </w:hyperlink>
      <w:r>
        <w:t xml:space="preserve"> настоящих Правил, если они не могут быть получены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w:t>
      </w:r>
    </w:p>
    <w:p w:rsidR="00A1491D" w:rsidRDefault="00AC0916">
      <w:pPr>
        <w:pStyle w:val="ConsPlusNormal0"/>
        <w:spacing w:before="240"/>
        <w:ind w:firstLine="540"/>
        <w:jc w:val="both"/>
      </w:pPr>
      <w:r>
        <w:t>и) уведомить орган социальной защиты населения в течение 3 рабочих дней о досрочном прекращении выполнения мероприятий программы социальной адаптации, предпринимательской деятельности в период действия социального контракта.</w:t>
      </w:r>
    </w:p>
    <w:p w:rsidR="00A1491D" w:rsidRDefault="00AC0916">
      <w:pPr>
        <w:pStyle w:val="ConsPlusNormal0"/>
        <w:spacing w:before="240"/>
        <w:ind w:firstLine="540"/>
        <w:jc w:val="both"/>
      </w:pPr>
      <w:r>
        <w:t xml:space="preserve">52. В рамках оказания государственной социальной помощи на основании социального контракта орган социальной защиты населения по мероприятию, указанному в </w:t>
      </w:r>
      <w:hyperlink w:anchor="P52" w:tooltip="4. К социальному контракту прилагается программа социальной адаптации, предусматривающая мероприятия:">
        <w:r>
          <w:rPr>
            <w:color w:val="0000FF"/>
          </w:rPr>
          <w:t>подпункте "в" пункта 4</w:t>
        </w:r>
      </w:hyperlink>
      <w:r>
        <w:t xml:space="preserve"> настоящих Правил, обязан:</w:t>
      </w:r>
    </w:p>
    <w:p w:rsidR="00A1491D" w:rsidRDefault="00AC0916">
      <w:pPr>
        <w:pStyle w:val="ConsPlusNormal0"/>
        <w:spacing w:before="240"/>
        <w:ind w:firstLine="540"/>
        <w:jc w:val="both"/>
      </w:pPr>
      <w:bookmarkStart w:id="47" w:name="P316"/>
      <w:bookmarkEnd w:id="47"/>
      <w:r>
        <w:t>а) оказывать совместно с исполнительными органами субъектов Российской Федерации, осуществляющими полномочия в области сельского хозяйства, органами занятости населения, органами местного самоуправления, организациями, образующими инфраструктуру поддержки малого и среднего предпринимательства, в том числе центрами "Мой бизнес", и иными органами и (или) организациями в сфере сельского хозяйства содействие получателю государственной социальной помощи на основании социального контракта в осуществлении ведения им личного подсобного хозяйства и реализации продукции личного подсобного хозяйства;</w:t>
      </w:r>
    </w:p>
    <w:p w:rsidR="00A1491D" w:rsidRDefault="00AC0916">
      <w:pPr>
        <w:pStyle w:val="ConsPlusNormal0"/>
        <w:spacing w:before="240"/>
        <w:ind w:firstLine="540"/>
        <w:jc w:val="both"/>
      </w:pPr>
      <w:r>
        <w:lastRenderedPageBreak/>
        <w:t xml:space="preserve">б) оказывать совместно с органами и организациями, указанными в </w:t>
      </w:r>
      <w:hyperlink w:anchor="P316" w:tooltip="а) оказывать совместно с исполнительными органами субъектов Российской Федерации, осуществляющими полномочия в области сельского хозяйства, органами занятости населения, органами местного самоуправления, организациями, образующими инфраструктуру поддержки мало">
        <w:r>
          <w:rPr>
            <w:color w:val="0000FF"/>
          </w:rPr>
          <w:t>подпункте "а"</w:t>
        </w:r>
      </w:hyperlink>
      <w:r>
        <w:t xml:space="preserve"> настоящего пункта, информационно-консультационное сопровождение граждан как в период рассмотрения заявления о назначении, так и в период реализации социального контракта;</w:t>
      </w:r>
    </w:p>
    <w:p w:rsidR="00A1491D" w:rsidRDefault="00AC0916">
      <w:pPr>
        <w:pStyle w:val="ConsPlusNormal0"/>
        <w:spacing w:before="240"/>
        <w:ind w:firstLine="540"/>
        <w:jc w:val="both"/>
      </w:pPr>
      <w:r>
        <w:t xml:space="preserve">в) организовать прохождение тестирования для определения уровня предпринимательских компетенций в соответствии с </w:t>
      </w:r>
      <w:hyperlink w:anchor="P227" w:tooltip="36. В целях принятия решения о необходимости проведения обучения для развития предпринимательских компетенций орган социальной защиты населения обеспечивает прохождение заявителями, подавшими заявление о назначении, отметив в нем мероприятия, предусмотренные п">
        <w:r>
          <w:rPr>
            <w:color w:val="0000FF"/>
          </w:rPr>
          <w:t>пунктом 36</w:t>
        </w:r>
      </w:hyperlink>
      <w:r>
        <w:t xml:space="preserve"> настоящих Правил до заключения социального контракта;</w:t>
      </w:r>
    </w:p>
    <w:p w:rsidR="00A1491D" w:rsidRDefault="00AC0916">
      <w:pPr>
        <w:pStyle w:val="ConsPlusNormal0"/>
        <w:spacing w:before="240"/>
        <w:ind w:firstLine="540"/>
        <w:jc w:val="both"/>
      </w:pPr>
      <w:r>
        <w:t xml:space="preserve">г) оказывать содействие получателю государственной социальной помощи на основании социального контракта в прохождении профессионального обучения или получении дополнительного профессионального образования в соответствии с </w:t>
      </w:r>
      <w:hyperlink w:anchor="P235" w:tooltip="37. С целью реализации мероприятий, указанных в подпунктах &quot;а&quot; - &quot;в&quot; пункта 4 настоящих Правил, в программу социальной адаптации может быть включено мероприятие по прохождению профессионального обучения или получению дополнительного профессионального образован">
        <w:r>
          <w:rPr>
            <w:color w:val="0000FF"/>
          </w:rPr>
          <w:t>пунктами 37</w:t>
        </w:r>
      </w:hyperlink>
      <w:r>
        <w:t xml:space="preserve"> - </w:t>
      </w:r>
      <w:hyperlink w:anchor="P240" w:tooltip="40. В период прохождения профессионального обучения или получения дополнительного профессионального образования за счет средств социального контракта при реализации мероприятия, указанного в подпункте &quot;а&quot; пункта 4 настоящих Правил, получателю государственной с">
        <w:r>
          <w:rPr>
            <w:color w:val="0000FF"/>
          </w:rPr>
          <w:t>40</w:t>
        </w:r>
      </w:hyperlink>
      <w:r>
        <w:t xml:space="preserve"> настоящих Правил;</w:t>
      </w:r>
    </w:p>
    <w:p w:rsidR="00A1491D" w:rsidRDefault="00AC0916">
      <w:pPr>
        <w:pStyle w:val="ConsPlusNormal0"/>
        <w:spacing w:before="240"/>
        <w:ind w:firstLine="540"/>
        <w:jc w:val="both"/>
      </w:pPr>
      <w:r>
        <w:t>д) осуществлять проверку постановки на учет в качестве налогоплательщика налога на профессиональный доход при принятии решения о назначении государственной социальной помощи на основании социального контракта;</w:t>
      </w:r>
    </w:p>
    <w:p w:rsidR="00A1491D" w:rsidRDefault="00AC0916">
      <w:pPr>
        <w:pStyle w:val="ConsPlusNormal0"/>
        <w:spacing w:before="240"/>
        <w:ind w:firstLine="540"/>
        <w:jc w:val="both"/>
      </w:pPr>
      <w:r>
        <w:t xml:space="preserve">е) осуществлять получателю государственной социальной помощи на основании социального контракта денежную выплату с целью ведения им личного подсобного хозяйства в соответствии с </w:t>
      </w:r>
      <w:hyperlink w:anchor="P101" w:tooltip="в) по мероприятию, указанному в подпункте &quot;в&quot; пункта 4 настоящих Правил, - в размере не более 200 тыс. рублей единовременно или по частям в зависимости от этапа исполнения мероприятий программы социальной адаптации и сметы расходов, одобренных межведомственной">
        <w:r>
          <w:rPr>
            <w:color w:val="0000FF"/>
          </w:rPr>
          <w:t>подпунктом "в" пункта 10</w:t>
        </w:r>
      </w:hyperlink>
      <w:r>
        <w:t xml:space="preserve"> настоящих Правил;</w:t>
      </w:r>
    </w:p>
    <w:p w:rsidR="00A1491D" w:rsidRDefault="00AC0916">
      <w:pPr>
        <w:pStyle w:val="ConsPlusNormal0"/>
        <w:spacing w:before="240"/>
        <w:ind w:firstLine="540"/>
        <w:jc w:val="both"/>
      </w:pPr>
      <w:r>
        <w:t xml:space="preserve">ж) представлять в Федеральную налоговую службу сведения в отношении оказанной государственной социальной помощи на основании социального контракта в целях ведения единого реестра субъектов малого и среднего предпринимательства - получателей поддержки в соответствии с Федеральным </w:t>
      </w:r>
      <w:hyperlink r:id="rId72"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законом</w:t>
        </w:r>
      </w:hyperlink>
      <w:r>
        <w:t>"О развитии малого и среднего предпринимательства в Российской Федерации".</w:t>
      </w:r>
    </w:p>
    <w:p w:rsidR="00A1491D" w:rsidRDefault="00AC0916">
      <w:pPr>
        <w:pStyle w:val="ConsPlusNormal0"/>
        <w:spacing w:before="240"/>
        <w:ind w:firstLine="540"/>
        <w:jc w:val="both"/>
      </w:pPr>
      <w:r>
        <w:t xml:space="preserve">53. Получатель государственной социальной помощи на основании социального контракта по мероприятию, указанному в </w:t>
      </w:r>
      <w:hyperlink w:anchor="P52" w:tooltip="4. К социальному контракту прилагается программа социальной адаптации, предусматривающая мероприятия:">
        <w:r>
          <w:rPr>
            <w:color w:val="0000FF"/>
          </w:rPr>
          <w:t>подпункте "в" пункта 4</w:t>
        </w:r>
      </w:hyperlink>
      <w:r>
        <w:t xml:space="preserve"> настоящих Правил, обязан:</w:t>
      </w:r>
    </w:p>
    <w:p w:rsidR="00A1491D" w:rsidRDefault="00AC0916">
      <w:pPr>
        <w:pStyle w:val="ConsPlusNormal0"/>
        <w:spacing w:before="240"/>
        <w:ind w:firstLine="540"/>
        <w:jc w:val="both"/>
      </w:pPr>
      <w:bookmarkStart w:id="48" w:name="P324"/>
      <w:bookmarkEnd w:id="48"/>
      <w:r>
        <w:t>а) встать на учет в налоговом органе в качестве налогоплательщика налога на профессиональный доход (при условии, что гражданин не состоит на таком учете на дату заключения социального контракта);</w:t>
      </w:r>
    </w:p>
    <w:p w:rsidR="00A1491D" w:rsidRDefault="00AC0916">
      <w:pPr>
        <w:pStyle w:val="ConsPlusNormal0"/>
        <w:spacing w:before="240"/>
        <w:ind w:firstLine="540"/>
        <w:jc w:val="both"/>
      </w:pPr>
      <w:r>
        <w:t xml:space="preserve">б) пройти тестирование для определения уровня предпринимательских компетенций в соответствии с </w:t>
      </w:r>
      <w:hyperlink w:anchor="P227" w:tooltip="36. В целях принятия решения о необходимости проведения обучения для развития предпринимательских компетенций орган социальной защиты населения обеспечивает прохождение заявителями, подавшими заявление о назначении, отметив в нем мероприятия, предусмотренные п">
        <w:r>
          <w:rPr>
            <w:color w:val="0000FF"/>
          </w:rPr>
          <w:t>пунктом 36</w:t>
        </w:r>
      </w:hyperlink>
      <w:r>
        <w:t xml:space="preserve"> настоящих Правил до заключения социального контракта;</w:t>
      </w:r>
    </w:p>
    <w:p w:rsidR="00A1491D" w:rsidRDefault="00AC0916">
      <w:pPr>
        <w:pStyle w:val="ConsPlusNormal0"/>
        <w:spacing w:before="240"/>
        <w:ind w:firstLine="540"/>
        <w:jc w:val="both"/>
      </w:pPr>
      <w:r>
        <w:t xml:space="preserve">в) до заключения социального контракта пройти обучение для развития предпринимательских компетенций в соответствии с </w:t>
      </w:r>
      <w:hyperlink w:anchor="P229" w:tooltip="Заявитель, прошедший тестирование для определения уровня предпринимательских компетенций с неудовлетворительным результатом, до заключения социального контракта проходит обучение для развития предпринимательских компетенций, по результатам которого организация">
        <w:r>
          <w:rPr>
            <w:color w:val="0000FF"/>
          </w:rPr>
          <w:t>абзацем вторым пункта 36</w:t>
        </w:r>
      </w:hyperlink>
      <w:r>
        <w:t xml:space="preserve"> настоящих Правил в случае получения неудовлетворительного результата по итогам прохождения тестирования для определения уровня предпринимательских компетенций;</w:t>
      </w:r>
    </w:p>
    <w:p w:rsidR="00A1491D" w:rsidRDefault="00AC0916">
      <w:pPr>
        <w:pStyle w:val="ConsPlusNormal0"/>
        <w:spacing w:before="240"/>
        <w:ind w:firstLine="540"/>
        <w:jc w:val="both"/>
      </w:pPr>
      <w:r>
        <w:t>г) пройти в период действия социального контракта профессиональное обучение или получить дополнительное профессиональное образование, если указанное обязательство предусмотрено программой социальной адаптации;</w:t>
      </w:r>
    </w:p>
    <w:p w:rsidR="00A1491D" w:rsidRDefault="00AC0916">
      <w:pPr>
        <w:pStyle w:val="ConsPlusNormal0"/>
        <w:spacing w:before="240"/>
        <w:ind w:firstLine="540"/>
        <w:jc w:val="both"/>
      </w:pPr>
      <w:r>
        <w:t xml:space="preserve">д) при необходимости приобрести в период действия социального контракта товары, необходимые для ведения личного подсобного хозяйства, основные средства, а также продукцию, </w:t>
      </w:r>
      <w:r>
        <w:lastRenderedPageBreak/>
        <w:t xml:space="preserve">относимую к сельскохозяйственной продукции, утвержденную </w:t>
      </w:r>
      <w:hyperlink r:id="rId73" w:tooltip="Постановление Правительства РФ от 25.07.2006 N 458 (ред. от 03.06.2023) &quot;Об отнесении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quot; {КонсультантПлюс">
        <w:r>
          <w:rPr>
            <w:color w:val="0000FF"/>
          </w:rPr>
          <w:t>постановлением</w:t>
        </w:r>
      </w:hyperlink>
      <w:r>
        <w:t xml:space="preserve"> Правительства Российской Федерации от 25 июля 2006 г. N 458 "Об отнесении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 и представить в орган социальной защиты населения подтверждающие документы;</w:t>
      </w:r>
    </w:p>
    <w:p w:rsidR="00A1491D" w:rsidRDefault="00AC0916">
      <w:pPr>
        <w:pStyle w:val="ConsPlusNormal0"/>
        <w:spacing w:before="240"/>
        <w:ind w:firstLine="540"/>
        <w:jc w:val="both"/>
      </w:pPr>
      <w:r>
        <w:t>е) осуществлять реализацию сельскохозяйственной продукции, произведенной и (или) переработанной при ведении личного подсобного хозяйства в качестве налогоплательщика налога на профессиональный доход;</w:t>
      </w:r>
    </w:p>
    <w:p w:rsidR="00A1491D" w:rsidRDefault="00AC0916">
      <w:pPr>
        <w:pStyle w:val="ConsPlusNormal0"/>
        <w:spacing w:before="240"/>
        <w:ind w:firstLine="540"/>
        <w:jc w:val="both"/>
      </w:pPr>
      <w:bookmarkStart w:id="49" w:name="P330"/>
      <w:bookmarkEnd w:id="49"/>
      <w:r>
        <w:t>ж) возвратить денежные средства, полученные в качестве государственной социальной помощи, в полном объеме и в срок не позднее 30-го календарного дня со дня снятия гражданина, не являющегося индивидуальным предпринимателем, с учета в налоговом органе в качестве налогоплательщика налога на профессиональный доход (в случае снятия с такого учета в период действия социального контракта по собственной инициативе), а также в случае выявления органом социальной защиты населения факта нецелевого использования получателем государственной социальной помощи на основании социального контракта денежных средств, выплаченных в соответствии с условиями социального контракта, или в случае неисполнения (несвоевременного исполнения) получателем государственной социальной помощи на основании социального контракта мероприятий программы социальной адаптации по не являющимся уважительными причинам, перечень которых устанавливается нормативным правовым актом субъекта Российской Федерации;</w:t>
      </w:r>
    </w:p>
    <w:p w:rsidR="00A1491D" w:rsidRDefault="00AC0916">
      <w:pPr>
        <w:pStyle w:val="ConsPlusNormal0"/>
        <w:jc w:val="both"/>
      </w:pPr>
      <w:r>
        <w:t xml:space="preserve">(в ред. </w:t>
      </w:r>
      <w:hyperlink r:id="rId74" w:tooltip="Постановление Правительства РФ от 18.02.2025 N 173 &quot;О внесении изменений в постановление Правительства Российской Федерации от 16 ноября 2023 г. N 1931&quot; {КонсультантПлюс}">
        <w:r>
          <w:rPr>
            <w:color w:val="0000FF"/>
          </w:rPr>
          <w:t>Постановления</w:t>
        </w:r>
      </w:hyperlink>
      <w:r>
        <w:t xml:space="preserve"> Правительства РФ от 18.02.2025 N 173)</w:t>
      </w:r>
    </w:p>
    <w:p w:rsidR="00A1491D" w:rsidRDefault="00AC0916">
      <w:pPr>
        <w:pStyle w:val="ConsPlusNormal0"/>
        <w:spacing w:before="240"/>
        <w:ind w:firstLine="540"/>
        <w:jc w:val="both"/>
      </w:pPr>
      <w:r>
        <w:t>з) вести личное подсобное хозяйство в период срока действия социального контракта и не менее чем в течение 12 месяцев со дня окончания срока действия социального контракта;</w:t>
      </w:r>
    </w:p>
    <w:p w:rsidR="00A1491D" w:rsidRDefault="00AC0916">
      <w:pPr>
        <w:pStyle w:val="ConsPlusNormal0"/>
        <w:spacing w:before="240"/>
        <w:ind w:firstLine="540"/>
        <w:jc w:val="both"/>
      </w:pPr>
      <w:r>
        <w:t xml:space="preserve">и) представлять документы (сведения), необходимые для контроля за выполнением обязательств, предусмотренных социальным контрактом, и мероприятий, предусмотренных программой социальной адаптации, контроля за целевым использованием денежных средств, выплаченных в соответствии с условиями социального контракта и программы социальной адаптации, а также для реализации </w:t>
      </w:r>
      <w:hyperlink w:anchor="P247" w:tooltip="42. При оказании государственной социальной помощи на основании социального контракта с целью оценки эффективности реализации мероприятий, указанных в пункте 4 настоящих Правил, в социальном контракте указываются следующие требования к конечному результату:">
        <w:r>
          <w:rPr>
            <w:color w:val="0000FF"/>
          </w:rPr>
          <w:t>пунктов 42</w:t>
        </w:r>
      </w:hyperlink>
      <w:r>
        <w:t xml:space="preserve">, </w:t>
      </w:r>
      <w:hyperlink w:anchor="P262" w:tooltip="45. В течение 5-го месяца после месяца окончания срока действия социального контракта орган социальной защиты населения подготавливает отчет об оценке эффективности реализации социального контракта, включающий в себя:">
        <w:r>
          <w:rPr>
            <w:color w:val="0000FF"/>
          </w:rPr>
          <w:t>45</w:t>
        </w:r>
      </w:hyperlink>
      <w:r>
        <w:t xml:space="preserve"> и </w:t>
      </w:r>
      <w:hyperlink w:anchor="P266" w:tooltip="46. Органом социальной защиты населения проводится мониторинг условий жизни семьи (одиноко проживающего гражданина) со дня окончания срока действия социального контракта. По результатам, полученным в ходе мониторинга условий жизни семьи (одиноко проживающего г">
        <w:r>
          <w:rPr>
            <w:color w:val="0000FF"/>
          </w:rPr>
          <w:t>46</w:t>
        </w:r>
      </w:hyperlink>
      <w:r>
        <w:t xml:space="preserve"> настоящих Правил, если они не могут быть получены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w:t>
      </w:r>
    </w:p>
    <w:p w:rsidR="00A1491D" w:rsidRDefault="00AC0916">
      <w:pPr>
        <w:pStyle w:val="ConsPlusNormal0"/>
        <w:spacing w:before="240"/>
        <w:ind w:firstLine="540"/>
        <w:jc w:val="both"/>
      </w:pPr>
      <w:r>
        <w:t>к) уведомить орган социальной защиты населения в течение 3 рабочих дней о досрочном прекращении выполнения мероприятий программы социальной адаптации, ведения личного подсобного хозяйства в период действия социального контракта.</w:t>
      </w:r>
    </w:p>
    <w:p w:rsidR="00A1491D" w:rsidRDefault="00AC0916">
      <w:pPr>
        <w:pStyle w:val="ConsPlusNormal0"/>
        <w:spacing w:before="240"/>
        <w:ind w:firstLine="540"/>
        <w:jc w:val="both"/>
      </w:pPr>
      <w:r>
        <w:t xml:space="preserve">54. В рамках оказания государственной социальной помощи на основании социального контракта орган социальной защиты населения по мероприятию, указанному в </w:t>
      </w:r>
      <w:hyperlink w:anchor="P52" w:tooltip="4. К социальному контракту прилагается программа социальной адаптации, предусматривающая мероприятия:">
        <w:r>
          <w:rPr>
            <w:color w:val="0000FF"/>
          </w:rPr>
          <w:t>подпункте "г" пункта 4</w:t>
        </w:r>
      </w:hyperlink>
      <w:r>
        <w:t xml:space="preserve"> настоящих Правил, обязан:</w:t>
      </w:r>
    </w:p>
    <w:p w:rsidR="00A1491D" w:rsidRDefault="00AC0916">
      <w:pPr>
        <w:pStyle w:val="ConsPlusNormal0"/>
        <w:spacing w:before="240"/>
        <w:ind w:firstLine="540"/>
        <w:jc w:val="both"/>
      </w:pPr>
      <w:r>
        <w:t>а) оказывать содействие в исполнении мероприятий программы социальной адаптации;</w:t>
      </w:r>
    </w:p>
    <w:p w:rsidR="00A1491D" w:rsidRDefault="00AC0916">
      <w:pPr>
        <w:pStyle w:val="ConsPlusNormal0"/>
        <w:spacing w:before="240"/>
        <w:ind w:firstLine="540"/>
        <w:jc w:val="both"/>
      </w:pPr>
      <w:r>
        <w:t xml:space="preserve">б) осуществлять денежную выплату получателю государственной социальной помощи на основании социального контракта в соответствии с </w:t>
      </w:r>
      <w:hyperlink w:anchor="P103" w:tooltip="г) по мероприятию, указанному в подпункте &quot;г&quot; пункта 4 настоящих Правил, - в размере величины прожиточного минимума для трудоспособного населения на период действия социального контракта. При этом общий период выплат в рамках данного мероприятия не может превы">
        <w:r>
          <w:rPr>
            <w:color w:val="0000FF"/>
          </w:rPr>
          <w:t>подпунктом "г" пункта 10</w:t>
        </w:r>
      </w:hyperlink>
      <w:r>
        <w:t xml:space="preserve"> настоящих Правил.</w:t>
      </w:r>
    </w:p>
    <w:p w:rsidR="00A1491D" w:rsidRDefault="00AC0916">
      <w:pPr>
        <w:pStyle w:val="ConsPlusNormal0"/>
        <w:spacing w:before="240"/>
        <w:ind w:firstLine="540"/>
        <w:jc w:val="both"/>
      </w:pPr>
      <w:r>
        <w:lastRenderedPageBreak/>
        <w:t xml:space="preserve">55. Получатель государственной социальной помощи на основании социального контракта по мероприятию, указанному в </w:t>
      </w:r>
      <w:hyperlink w:anchor="P52" w:tooltip="4. К социальному контракту прилагается программа социальной адаптации, предусматривающая мероприятия:">
        <w:r>
          <w:rPr>
            <w:color w:val="0000FF"/>
          </w:rPr>
          <w:t>подпункте "г" пункта 4</w:t>
        </w:r>
      </w:hyperlink>
      <w:r>
        <w:t xml:space="preserve"> настоящих Правил, обязан:</w:t>
      </w:r>
    </w:p>
    <w:p w:rsidR="00A1491D" w:rsidRDefault="00AC0916">
      <w:pPr>
        <w:pStyle w:val="ConsPlusNormal0"/>
        <w:spacing w:before="240"/>
        <w:ind w:firstLine="540"/>
        <w:jc w:val="both"/>
      </w:pPr>
      <w:r>
        <w:t>а) выполнить мероприятия, предусмотренные социальным контрактом и программой социальной адаптации;</w:t>
      </w:r>
    </w:p>
    <w:p w:rsidR="00A1491D" w:rsidRDefault="00AC0916">
      <w:pPr>
        <w:pStyle w:val="ConsPlusNormal0"/>
        <w:spacing w:before="240"/>
        <w:ind w:firstLine="540"/>
        <w:jc w:val="both"/>
      </w:pPr>
      <w:r>
        <w:t>б) с целью удовлетворения текущих потребностей приобрести товары первой необходимости, одежду, обувь, лекарственные препараты, товары для ведения личного подсобного хозяйства, пройти лечение, профилактический медицинский осмотр в целях стимулирования ведения здорового образа жизни, а также приобрести товары для обеспечения потребности в товарах и услугах дошкольного и школьного образования и представить в орган социальной защиты населения подтверждающие документы;</w:t>
      </w:r>
    </w:p>
    <w:p w:rsidR="00A1491D" w:rsidRDefault="00AC0916">
      <w:pPr>
        <w:pStyle w:val="ConsPlusNormal0"/>
        <w:spacing w:before="240"/>
        <w:ind w:firstLine="540"/>
        <w:jc w:val="both"/>
      </w:pPr>
      <w:r>
        <w:t xml:space="preserve">в) представлять документы (сведения), необходимые для контроля за выполнением обязательств, предусмотренных социальным контрактом, и мероприятий, предусмотренных программой социальной адаптации, контроля за целевым использованием денежных средств, выплаченных в соответствии с условиями социального контракта и программы социальной адаптации, а также для реализации </w:t>
      </w:r>
      <w:hyperlink w:anchor="P247" w:tooltip="42. При оказании государственной социальной помощи на основании социального контракта с целью оценки эффективности реализации мероприятий, указанных в пункте 4 настоящих Правил, в социальном контракте указываются следующие требования к конечному результату:">
        <w:r>
          <w:rPr>
            <w:color w:val="0000FF"/>
          </w:rPr>
          <w:t>пунктов 42</w:t>
        </w:r>
      </w:hyperlink>
      <w:r>
        <w:t xml:space="preserve">, </w:t>
      </w:r>
      <w:hyperlink w:anchor="P262" w:tooltip="45. В течение 5-го месяца после месяца окончания срока действия социального контракта орган социальной защиты населения подготавливает отчет об оценке эффективности реализации социального контракта, включающий в себя:">
        <w:r>
          <w:rPr>
            <w:color w:val="0000FF"/>
          </w:rPr>
          <w:t>45</w:t>
        </w:r>
      </w:hyperlink>
      <w:r>
        <w:t xml:space="preserve"> и </w:t>
      </w:r>
      <w:hyperlink w:anchor="P266" w:tooltip="46. Органом социальной защиты населения проводится мониторинг условий жизни семьи (одиноко проживающего гражданина) со дня окончания срока действия социального контракта. По результатам, полученным в ходе мониторинга условий жизни семьи (одиноко проживающего г">
        <w:r>
          <w:rPr>
            <w:color w:val="0000FF"/>
          </w:rPr>
          <w:t>46</w:t>
        </w:r>
      </w:hyperlink>
      <w:r>
        <w:t xml:space="preserve"> настоящих Правил, если они не могут быть получены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w:t>
      </w:r>
    </w:p>
    <w:p w:rsidR="00A1491D" w:rsidRDefault="00AC0916">
      <w:pPr>
        <w:pStyle w:val="ConsPlusNormal0"/>
        <w:spacing w:before="240"/>
        <w:ind w:firstLine="540"/>
        <w:jc w:val="both"/>
      </w:pPr>
      <w:r>
        <w:t xml:space="preserve">представлять подписанный получателем государственной социальной помощи на основании социального контракта список товаров первой необходимости и лекарственных препаратов, приобретенных в соответствии с подпунктом "б" настоящего пункта, без представления подтверждающих документов, в случае если ежемесячно предоставляется денежная выплата по мероприятию, указанному в </w:t>
      </w:r>
      <w:hyperlink w:anchor="P52" w:tooltip="4. К социальному контракту прилагается программа социальной адаптации, предусматривающая мероприятия:">
        <w:r>
          <w:rPr>
            <w:color w:val="0000FF"/>
          </w:rPr>
          <w:t>подпункте "г" пункта 4</w:t>
        </w:r>
      </w:hyperlink>
      <w:r>
        <w:t xml:space="preserve"> настоящих Правил.</w:t>
      </w:r>
    </w:p>
    <w:p w:rsidR="00A1491D" w:rsidRDefault="00AC0916">
      <w:pPr>
        <w:pStyle w:val="ConsPlusNormal0"/>
        <w:jc w:val="both"/>
      </w:pPr>
      <w:r>
        <w:t xml:space="preserve">(в ред. </w:t>
      </w:r>
      <w:hyperlink r:id="rId75" w:tooltip="Постановление Правительства РФ от 18.02.2025 N 173 &quot;О внесении изменений в постановление Правительства Российской Федерации от 16 ноября 2023 г. N 1931&quot; {КонсультантПлюс}">
        <w:r>
          <w:rPr>
            <w:color w:val="0000FF"/>
          </w:rPr>
          <w:t>Постановления</w:t>
        </w:r>
      </w:hyperlink>
      <w:r>
        <w:t xml:space="preserve"> Правительства РФ от 18.02.2025 N 173)</w:t>
      </w:r>
    </w:p>
    <w:p w:rsidR="00A1491D" w:rsidRDefault="00AC0916">
      <w:pPr>
        <w:pStyle w:val="ConsPlusNormal0"/>
        <w:spacing w:before="240"/>
        <w:ind w:firstLine="540"/>
        <w:jc w:val="both"/>
      </w:pPr>
      <w:r>
        <w:t>56. Органом социальной защиты населения в порядке, предусмотренном нормативным правовым актом субъекта Российской Федерации, могут быть внесены изменения в социальный контракт и (или) программу социальной адаптации по согласованию с получателем государственной социальной помощи на основании социального контракта.</w:t>
      </w:r>
    </w:p>
    <w:p w:rsidR="00A1491D" w:rsidRDefault="00AC0916">
      <w:pPr>
        <w:pStyle w:val="ConsPlusNormal0"/>
        <w:spacing w:before="240"/>
        <w:ind w:firstLine="540"/>
        <w:jc w:val="both"/>
      </w:pPr>
      <w:r>
        <w:t>В случае внесения изменений в социальный контракт и (или) программу социальной адаптации органом социальной защиты населения в течение 3 рабочих дней со дня внесения изменений в программу социальной адаптации направляется соответствующее уведомление получателю государственной социальной помощи на основании социального контракта способом, предусмотренным нормативным правовым актом субъекта Российской Федерации, в том числе с использованием единого портала государственных и муниципальных услуг.</w:t>
      </w:r>
    </w:p>
    <w:p w:rsidR="00A1491D" w:rsidRDefault="00AC0916">
      <w:pPr>
        <w:pStyle w:val="ConsPlusNormal0"/>
        <w:spacing w:before="240"/>
        <w:ind w:firstLine="540"/>
        <w:jc w:val="both"/>
      </w:pPr>
      <w:bookmarkStart w:id="50" w:name="P346"/>
      <w:bookmarkEnd w:id="50"/>
      <w:r>
        <w:t xml:space="preserve">57. Государственная социальная помощь на основании социального контракта по мероприятиям, указанным в </w:t>
      </w:r>
      <w:hyperlink w:anchor="P52" w:tooltip="4. К социальному контракту прилагается программа социальной адаптации, предусматривающая мероприятия:">
        <w:r>
          <w:rPr>
            <w:color w:val="0000FF"/>
          </w:rPr>
          <w:t>подпунктах "б"</w:t>
        </w:r>
      </w:hyperlink>
      <w:r>
        <w:t xml:space="preserve"> и </w:t>
      </w:r>
      <w:hyperlink w:anchor="P52" w:tooltip="4. К социальному контракту прилагается программа социальной адаптации, предусматривающая мероприятия:">
        <w:r>
          <w:rPr>
            <w:color w:val="0000FF"/>
          </w:rPr>
          <w:t>"в" пункта 4</w:t>
        </w:r>
      </w:hyperlink>
      <w:r>
        <w:t xml:space="preserve"> настоящих Правил, оказывается в том субъекте Российской Федерации, в котором гражданин зарегистрирован (зарегистрируется) в качестве индивидуального предпринимателя или в котором гражданин осуществляет (планирует осуществлять) свою деятельность в качестве налогоплательщика налога на профессиональный доход в соответствии с </w:t>
      </w:r>
      <w:hyperlink w:anchor="P305" w:tooltip="а) зарегистрироваться в качестве индивидуального предпринимателя или встать на учет в налоговом органе в качестве налогоплательщика налога на профессиональный доход (при условии, что гражданин не зарегистрирован в качестве индивидуального предпринимателя, не с">
        <w:r>
          <w:rPr>
            <w:color w:val="0000FF"/>
          </w:rPr>
          <w:t>подпунктом "а" пункта 51</w:t>
        </w:r>
      </w:hyperlink>
      <w:r>
        <w:t xml:space="preserve"> и </w:t>
      </w:r>
      <w:hyperlink w:anchor="P324" w:tooltip="а) встать на учет в налоговом органе в качестве налогоплательщика налога на профессиональный доход (при условии, что гражданин не состоит на таком учете на дату заключения социального контракта);">
        <w:r>
          <w:rPr>
            <w:color w:val="0000FF"/>
          </w:rPr>
          <w:t>подпунктом "а" пункта 53</w:t>
        </w:r>
      </w:hyperlink>
      <w:r>
        <w:t xml:space="preserve"> настоящих Правил.</w:t>
      </w:r>
    </w:p>
    <w:p w:rsidR="00A1491D" w:rsidRDefault="00AC0916">
      <w:pPr>
        <w:pStyle w:val="ConsPlusNormal0"/>
        <w:spacing w:before="240"/>
        <w:ind w:firstLine="540"/>
        <w:jc w:val="both"/>
      </w:pPr>
      <w:r>
        <w:lastRenderedPageBreak/>
        <w:t xml:space="preserve">58. Взаимодействие органа социальной защиты населения с органами службы занятости населения, исполнительными органами субъекта Российской Федерации и органами местного самоуправления при оказании государственной социальной помощи на основании социального контракта осуществляется в соответствии с </w:t>
      </w:r>
      <w:hyperlink r:id="rId76" w:tooltip="Федеральный закон от 17.07.1999 N 178-ФЗ (ред. от 29.10.2024) &quot;О государственной социальной помощи&quot; {КонсультантПлюс}">
        <w:r>
          <w:rPr>
            <w:color w:val="0000FF"/>
          </w:rPr>
          <w:t>частью 4 статьи 8.1</w:t>
        </w:r>
      </w:hyperlink>
      <w:r>
        <w:t xml:space="preserve"> Федерального закона "О государственной социальной помощи".</w:t>
      </w:r>
    </w:p>
    <w:p w:rsidR="00A1491D" w:rsidRDefault="00AC0916">
      <w:pPr>
        <w:pStyle w:val="ConsPlusNormal0"/>
        <w:spacing w:before="240"/>
        <w:ind w:firstLine="540"/>
        <w:jc w:val="both"/>
      </w:pPr>
      <w:bookmarkStart w:id="51" w:name="P348"/>
      <w:bookmarkEnd w:id="51"/>
      <w:r>
        <w:t>59. Распределение численности получателей государственной социальной помощи на основании социального контракта должно составлять:</w:t>
      </w:r>
    </w:p>
    <w:p w:rsidR="00A1491D" w:rsidRDefault="00AC0916">
      <w:pPr>
        <w:pStyle w:val="ConsPlusNormal0"/>
        <w:spacing w:before="240"/>
        <w:ind w:firstLine="540"/>
        <w:jc w:val="both"/>
      </w:pPr>
      <w:r>
        <w:t xml:space="preserve">не менее 10 процентов общей численности получателей - по мероприятию, указанному в </w:t>
      </w:r>
      <w:hyperlink w:anchor="P52" w:tooltip="4. К социальному контракту прилагается программа социальной адаптации, предусматривающая мероприятия:">
        <w:r>
          <w:rPr>
            <w:color w:val="0000FF"/>
          </w:rPr>
          <w:t>подпункте "а" пункта 4</w:t>
        </w:r>
      </w:hyperlink>
      <w:r>
        <w:t xml:space="preserve"> настоящих Правил;</w:t>
      </w:r>
    </w:p>
    <w:p w:rsidR="00A1491D" w:rsidRDefault="00AC0916">
      <w:pPr>
        <w:pStyle w:val="ConsPlusNormal0"/>
        <w:spacing w:before="240"/>
        <w:ind w:firstLine="540"/>
        <w:jc w:val="both"/>
      </w:pPr>
      <w:r>
        <w:t xml:space="preserve">не более 15 процентов общей численности получателей - по мероприятию, указанному в </w:t>
      </w:r>
      <w:hyperlink w:anchor="P52" w:tooltip="4. К социальному контракту прилагается программа социальной адаптации, предусматривающая мероприятия:">
        <w:r>
          <w:rPr>
            <w:color w:val="0000FF"/>
          </w:rPr>
          <w:t>подпункте "г" пункта 4</w:t>
        </w:r>
      </w:hyperlink>
      <w:r>
        <w:t xml:space="preserve"> настоящих Правил.</w:t>
      </w:r>
    </w:p>
    <w:p w:rsidR="00A1491D" w:rsidRDefault="00AC0916">
      <w:pPr>
        <w:pStyle w:val="ConsPlusNormal0"/>
        <w:spacing w:before="240"/>
        <w:ind w:firstLine="540"/>
        <w:jc w:val="both"/>
      </w:pPr>
      <w:r>
        <w:t>Итоговый показатель численности получателей государственной социальной помощи на основании социального контракта (по сумме всех мероприятий) должен составлять 100 процентов общей их численности.</w:t>
      </w:r>
    </w:p>
    <w:p w:rsidR="00A1491D" w:rsidRDefault="00AC0916">
      <w:pPr>
        <w:pStyle w:val="ConsPlusNormal0"/>
        <w:spacing w:before="240"/>
        <w:ind w:firstLine="540"/>
        <w:jc w:val="both"/>
      </w:pPr>
      <w:r>
        <w:t>Высшим исполнительным органом субъекта Российской Федерации обеспечивается соблюдение распределения численности получателей государственной социальной помощи на основании социального контракта, установленного настоящим пунктом (по итогам отчетного года).</w:t>
      </w:r>
    </w:p>
    <w:p w:rsidR="00A1491D" w:rsidRDefault="00AC0916">
      <w:pPr>
        <w:pStyle w:val="ConsPlusNormal0"/>
        <w:spacing w:before="240"/>
        <w:ind w:firstLine="540"/>
        <w:jc w:val="both"/>
      </w:pPr>
      <w:r>
        <w:t xml:space="preserve">60. Оценка эффективности оказания государственной социальной помощи на основании социального контракта в субъекте Российской Федерации осуществляется Министерством труда и социальной защиты Российской Федерации на основании утвержденных федеральным проектом "Многодетная семья", входящим в состав национального проекта "Семья", и государственной </w:t>
      </w:r>
      <w:hyperlink r:id="rId77" w:tooltip="Постановление Правительства РФ от 15.04.2014 N 296 (ред. от 30.11.2024) &quot;Об утверждении государственной программы Российской Федерации &quot;Социальная поддержка граждан&quot; {КонсультантПлюс}">
        <w:r>
          <w:rPr>
            <w:color w:val="0000FF"/>
          </w:rPr>
          <w:t>программой</w:t>
        </w:r>
      </w:hyperlink>
      <w:r>
        <w:t xml:space="preserve"> Российской Федерации "Социальная поддержка граждан", утвержденной постановлением Правительства Российской Федерации от 15 апреля 2014 г. N 296 "Об утверждении государственной программы Российской Федерации "Социальная поддержка граждан", следующих показателей эффективности:</w:t>
      </w:r>
    </w:p>
    <w:p w:rsidR="00A1491D" w:rsidRDefault="00AC0916">
      <w:pPr>
        <w:pStyle w:val="ConsPlusNormal0"/>
        <w:jc w:val="both"/>
      </w:pPr>
      <w:r>
        <w:t xml:space="preserve">(в ред. </w:t>
      </w:r>
      <w:hyperlink r:id="rId78" w:tooltip="Постановление Правительства РФ от 18.02.2025 N 173 &quot;О внесении изменений в постановление Правительства Российской Федерации от 16 ноября 2023 г. N 1931&quot; {КонсультантПлюс}">
        <w:r>
          <w:rPr>
            <w:color w:val="0000FF"/>
          </w:rPr>
          <w:t>Постановления</w:t>
        </w:r>
      </w:hyperlink>
      <w:r>
        <w:t xml:space="preserve"> Правительства РФ от 18.02.2025 N 173)</w:t>
      </w:r>
    </w:p>
    <w:p w:rsidR="00A1491D" w:rsidRDefault="00AC0916">
      <w:pPr>
        <w:pStyle w:val="ConsPlusNormal0"/>
        <w:spacing w:before="240"/>
        <w:ind w:firstLine="540"/>
        <w:jc w:val="both"/>
      </w:pPr>
      <w:r>
        <w:t>а) доля граждан, охваченных государственной социальной помощью на основании социального контракта, в общей численности малоимущих граждан;</w:t>
      </w:r>
    </w:p>
    <w:p w:rsidR="00A1491D" w:rsidRDefault="00AC0916">
      <w:pPr>
        <w:pStyle w:val="ConsPlusNormal0"/>
        <w:spacing w:before="240"/>
        <w:ind w:firstLine="540"/>
        <w:jc w:val="both"/>
      </w:pPr>
      <w:r>
        <w:t xml:space="preserve">б) утратил силу. - </w:t>
      </w:r>
      <w:hyperlink r:id="rId79" w:tooltip="Постановление Правительства РФ от 18.02.2025 N 173 &quot;О внесении изменений в постановление Правительства Российской Федерации от 16 ноября 2023 г. N 1931&quot; {КонсультантПлюс}">
        <w:r>
          <w:rPr>
            <w:color w:val="0000FF"/>
          </w:rPr>
          <w:t>Постановление</w:t>
        </w:r>
      </w:hyperlink>
      <w:r>
        <w:t xml:space="preserve"> Правительства РФ от 18.02.2025 N 173;</w:t>
      </w:r>
    </w:p>
    <w:p w:rsidR="00A1491D" w:rsidRDefault="00AC0916">
      <w:pPr>
        <w:pStyle w:val="ConsPlusNormal0"/>
        <w:spacing w:before="240"/>
        <w:ind w:firstLine="540"/>
        <w:jc w:val="both"/>
      </w:pPr>
      <w:r>
        <w:t>в) доля граждан, охваченных государственной социальной помощью на основании социального контракта, среднедушевой доход которых (среднедушевой доход семьи которых) превысил величину прожиточного минимума на душу населения по окончании срока реализации социального контракта, в общей численности граждан, охваченных государственной социальной помощью на основании социального контракта.</w:t>
      </w:r>
    </w:p>
    <w:p w:rsidR="00A1491D" w:rsidRDefault="00A1491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A1491D">
        <w:tc>
          <w:tcPr>
            <w:tcW w:w="60" w:type="dxa"/>
            <w:tcBorders>
              <w:top w:val="nil"/>
              <w:left w:val="nil"/>
              <w:bottom w:val="nil"/>
              <w:right w:val="nil"/>
            </w:tcBorders>
            <w:shd w:val="clear" w:color="auto" w:fill="CED3F1"/>
            <w:tcMar>
              <w:top w:w="0" w:type="dxa"/>
              <w:left w:w="0" w:type="dxa"/>
              <w:bottom w:w="0" w:type="dxa"/>
              <w:right w:w="0" w:type="dxa"/>
            </w:tcMar>
          </w:tcPr>
          <w:p w:rsidR="00A1491D" w:rsidRDefault="00A1491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1491D" w:rsidRDefault="00A1491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1491D" w:rsidRDefault="00AC0916">
            <w:pPr>
              <w:pStyle w:val="ConsPlusNormal0"/>
              <w:jc w:val="both"/>
            </w:pPr>
            <w:r>
              <w:rPr>
                <w:color w:val="392C69"/>
              </w:rPr>
              <w:t>КонсультантПлюс: примечание.</w:t>
            </w:r>
          </w:p>
          <w:p w:rsidR="00A1491D" w:rsidRDefault="00AC0916">
            <w:pPr>
              <w:pStyle w:val="ConsPlusNormal0"/>
              <w:jc w:val="both"/>
            </w:pPr>
            <w:r>
              <w:rPr>
                <w:color w:val="392C69"/>
              </w:rPr>
              <w:t xml:space="preserve">Минтрудом России также сведения об оказании государственной социальной помощи </w:t>
            </w:r>
            <w:r>
              <w:rPr>
                <w:color w:val="392C69"/>
              </w:rPr>
              <w:lastRenderedPageBreak/>
              <w:t>предоставляются ежегодно в Росстат до 1 августа года, следующего за отчетным годом, по форме, утв. Росстатом (</w:t>
            </w:r>
            <w:hyperlink r:id="rId80" w:tooltip="Постановление Правительства РФ от 18.02.2025 N 173 &quot;О внесении изменений в постановление Правительства Российской Федерации от 16 ноября 2023 г. N 1931&quot; {КонсультантПлюс}">
              <w:r>
                <w:rPr>
                  <w:color w:val="0000FF"/>
                </w:rPr>
                <w:t>Постановление</w:t>
              </w:r>
            </w:hyperlink>
            <w:r>
              <w:rPr>
                <w:color w:val="392C69"/>
              </w:rPr>
              <w:t xml:space="preserve"> Правительства РФ от 18.02.2025 N 173).</w:t>
            </w:r>
          </w:p>
        </w:tc>
        <w:tc>
          <w:tcPr>
            <w:tcW w:w="113" w:type="dxa"/>
            <w:tcBorders>
              <w:top w:val="nil"/>
              <w:left w:val="nil"/>
              <w:bottom w:val="nil"/>
              <w:right w:val="nil"/>
            </w:tcBorders>
            <w:shd w:val="clear" w:color="auto" w:fill="F4F3F8"/>
            <w:tcMar>
              <w:top w:w="0" w:type="dxa"/>
              <w:left w:w="0" w:type="dxa"/>
              <w:bottom w:w="0" w:type="dxa"/>
              <w:right w:w="0" w:type="dxa"/>
            </w:tcMar>
          </w:tcPr>
          <w:p w:rsidR="00A1491D" w:rsidRDefault="00A1491D">
            <w:pPr>
              <w:pStyle w:val="ConsPlusNormal0"/>
            </w:pPr>
          </w:p>
        </w:tc>
      </w:tr>
    </w:tbl>
    <w:p w:rsidR="00A1491D" w:rsidRDefault="00AC0916">
      <w:pPr>
        <w:pStyle w:val="ConsPlusNormal0"/>
        <w:spacing w:before="300"/>
        <w:ind w:firstLine="540"/>
        <w:jc w:val="both"/>
      </w:pPr>
      <w:r>
        <w:lastRenderedPageBreak/>
        <w:t xml:space="preserve">61. Исполнительный орган субъекта Российской Федерации, уполномоченный высшим исполнительным органом субъекта Российской Федерации, представляет в Министерство труда и социальной защиты Российской Федерации сведения о ходе реализации мероприятий, направленных на оказание государственной социальной помощи на основании социального контракта, по </w:t>
      </w:r>
      <w:hyperlink r:id="rId81" w:tooltip="Приказ Минтруда России от 11.06.2024 N 294 (ред. от 19.09.2024) &quot;Об утверждении формы сведений о ходе реализации мероприятий, направленных на оказание государственной социальной помощи на основании социального контракта, предоставляемой на условиях софинансиро">
        <w:r>
          <w:rPr>
            <w:color w:val="0000FF"/>
          </w:rPr>
          <w:t>форме</w:t>
        </w:r>
      </w:hyperlink>
      <w:r>
        <w:t xml:space="preserve"> и в </w:t>
      </w:r>
      <w:hyperlink r:id="rId82" w:tooltip="Приказ Минтруда России от 11.06.2024 N 294 (ред. от 19.09.2024) &quot;Об утверждении формы сведений о ходе реализации мероприятий, направленных на оказание государственной социальной помощи на основании социального контракта, предоставляемой на условиях софинансиро">
        <w:r>
          <w:rPr>
            <w:color w:val="0000FF"/>
          </w:rPr>
          <w:t>срок</w:t>
        </w:r>
      </w:hyperlink>
      <w:r>
        <w:t>, которые установлены Министерством труда и социальной защиты Российской Федерации.</w:t>
      </w:r>
    </w:p>
    <w:p w:rsidR="00A1491D" w:rsidRDefault="00AC0916">
      <w:pPr>
        <w:pStyle w:val="ConsPlusNormal0"/>
        <w:spacing w:before="240"/>
        <w:ind w:firstLine="540"/>
        <w:jc w:val="both"/>
      </w:pPr>
      <w:r>
        <w:t>62. Орган социальной защиты населения вносит в государственную информационную систему "Единая централизованная цифровая платформа в социальной сфере" информацию об оказании государственной социальной помощи на основании социального контракта.</w:t>
      </w:r>
    </w:p>
    <w:p w:rsidR="00A1491D" w:rsidRDefault="00AC0916">
      <w:pPr>
        <w:pStyle w:val="ConsPlusNormal0"/>
        <w:spacing w:before="240"/>
        <w:ind w:firstLine="540"/>
        <w:jc w:val="both"/>
      </w:pPr>
      <w:r>
        <w:t>63. Ответственность за достоверность представляемых в Министерство труда и социальной защиты Российской Федерации сведений возлагается на исполнительный орган субъекта Российской Федерации, уполномоченный высшим исполнительным органом субъекта Российской Федерации.</w:t>
      </w:r>
    </w:p>
    <w:p w:rsidR="00A1491D" w:rsidRDefault="00AC0916">
      <w:pPr>
        <w:pStyle w:val="ConsPlusNormal0"/>
        <w:spacing w:before="240"/>
        <w:ind w:firstLine="540"/>
        <w:jc w:val="both"/>
      </w:pPr>
      <w:r>
        <w:t>64. Перечисление денежных средств гражданину при оказании государственной социальной помощи на основании социального контракта осуществляется в порядке, определяемом правовым актом субъекта Российской Федерации, на открытые гражданину в кредитной организации банковские счета.</w:t>
      </w:r>
    </w:p>
    <w:p w:rsidR="00A1491D" w:rsidRDefault="00AC0916">
      <w:pPr>
        <w:pStyle w:val="ConsPlusNormal0"/>
        <w:spacing w:before="240"/>
        <w:ind w:firstLine="540"/>
        <w:jc w:val="both"/>
      </w:pPr>
      <w:r>
        <w:t xml:space="preserve">65. В целях возврата денежных средств, полученных в качестве государственной социальной помощи на основании социального контракта, в соответствии с </w:t>
      </w:r>
      <w:hyperlink w:anchor="P310" w:tooltip="е) возвратить денежные средства, полученные в качестве государственной социальной помощи, в полном объеме и в течение 30 календарных дней со дня прекращения государственной регистрации в качестве индивидуального предпринимателя (в случае ее прекращения в перио">
        <w:r>
          <w:rPr>
            <w:color w:val="0000FF"/>
          </w:rPr>
          <w:t>подпунктом "е" пункта 51</w:t>
        </w:r>
      </w:hyperlink>
      <w:r>
        <w:t xml:space="preserve"> и </w:t>
      </w:r>
      <w:hyperlink w:anchor="P330" w:tooltip="ж) возвратить денежные средства, полученные в качестве государственной социальной помощи, в полном объеме и в срок не позднее 30-го календарного дня со дня снятия гражданина, не являющегося индивидуальным предпринимателем, с учета в налоговом органе в качестве">
        <w:r>
          <w:rPr>
            <w:color w:val="0000FF"/>
          </w:rPr>
          <w:t>подпунктом "ж" пункта 53</w:t>
        </w:r>
      </w:hyperlink>
      <w:r>
        <w:t xml:space="preserve"> настоящих Правил органом социальной защиты населения в течение 5 рабочих дней со дня, в котором орган социальной защиты населения выявил обстоятельства, влекущие за собой обязанность получателя государственной социальной помощи на основании социального контракта возвратить денежные средства, полученные в качестве государственной социальной помощи, направляется уведомление получателю государственной социальной помощи о необходимости в срок до 30 календарных дней возвратить такие денежные средства.</w:t>
      </w:r>
    </w:p>
    <w:p w:rsidR="00A1491D" w:rsidRDefault="00AC0916">
      <w:pPr>
        <w:pStyle w:val="ConsPlusNormal0"/>
        <w:spacing w:before="240"/>
        <w:ind w:firstLine="540"/>
        <w:jc w:val="both"/>
      </w:pPr>
      <w:r>
        <w:t>В случае невозврата денежных средств получателем государственной социальной помощи орган социальной защиты населения взыскивает такие денежные средства в судебном порядке.</w:t>
      </w:r>
    </w:p>
    <w:p w:rsidR="00A1491D" w:rsidRDefault="00AC0916">
      <w:pPr>
        <w:pStyle w:val="ConsPlusNormal0"/>
        <w:jc w:val="both"/>
      </w:pPr>
      <w:r>
        <w:t xml:space="preserve">(п. 65 введен </w:t>
      </w:r>
      <w:hyperlink r:id="rId83" w:tooltip="Постановление Правительства РФ от 18.02.2025 N 173 &quot;О внесении изменений в постановление Правительства Российской Федерации от 16 ноября 2023 г. N 1931&quot; {КонсультантПлюс}">
        <w:r>
          <w:rPr>
            <w:color w:val="0000FF"/>
          </w:rPr>
          <w:t>Постановлением</w:t>
        </w:r>
      </w:hyperlink>
      <w:r>
        <w:t xml:space="preserve"> Правительства РФ от 18.02.2025 N 173)</w:t>
      </w:r>
    </w:p>
    <w:p w:rsidR="00A1491D" w:rsidRDefault="00A1491D">
      <w:pPr>
        <w:pStyle w:val="ConsPlusNormal0"/>
        <w:jc w:val="both"/>
      </w:pPr>
    </w:p>
    <w:p w:rsidR="00A1491D" w:rsidRDefault="00A1491D">
      <w:pPr>
        <w:pStyle w:val="ConsPlusNormal0"/>
        <w:jc w:val="both"/>
      </w:pPr>
    </w:p>
    <w:p w:rsidR="00A1491D" w:rsidRDefault="00A1491D">
      <w:pPr>
        <w:pStyle w:val="ConsPlusNormal0"/>
        <w:jc w:val="both"/>
      </w:pPr>
    </w:p>
    <w:p w:rsidR="00A1491D" w:rsidRDefault="00A1491D">
      <w:pPr>
        <w:pStyle w:val="ConsPlusNormal0"/>
        <w:jc w:val="both"/>
      </w:pPr>
    </w:p>
    <w:p w:rsidR="00A1491D" w:rsidRDefault="00A1491D">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A1491D">
        <w:tc>
          <w:tcPr>
            <w:tcW w:w="60" w:type="dxa"/>
            <w:tcBorders>
              <w:top w:val="nil"/>
              <w:left w:val="nil"/>
              <w:bottom w:val="nil"/>
              <w:right w:val="nil"/>
            </w:tcBorders>
            <w:shd w:val="clear" w:color="auto" w:fill="CED3F1"/>
            <w:tcMar>
              <w:top w:w="0" w:type="dxa"/>
              <w:left w:w="0" w:type="dxa"/>
              <w:bottom w:w="0" w:type="dxa"/>
              <w:right w:w="0" w:type="dxa"/>
            </w:tcMar>
          </w:tcPr>
          <w:p w:rsidR="00A1491D" w:rsidRDefault="00A1491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1491D" w:rsidRDefault="00A1491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1491D" w:rsidRDefault="00AC0916">
            <w:pPr>
              <w:pStyle w:val="ConsPlusNormal0"/>
              <w:jc w:val="both"/>
            </w:pPr>
            <w:r>
              <w:rPr>
                <w:color w:val="392C69"/>
              </w:rPr>
              <w:t>КонсультантПлюс: примечание.</w:t>
            </w:r>
          </w:p>
          <w:p w:rsidR="00A1491D" w:rsidRDefault="00AC0916">
            <w:pPr>
              <w:pStyle w:val="ConsPlusNormal0"/>
              <w:jc w:val="both"/>
            </w:pPr>
            <w:r>
              <w:rPr>
                <w:color w:val="392C69"/>
              </w:rPr>
              <w:t>С 01.01.2026 в приложение к Правилам вносятся изменения (</w:t>
            </w:r>
            <w:hyperlink r:id="rId84" w:tooltip="Постановление Правительства РФ от 18.02.2025 N 173 &quot;О внесении изменений в постановление Правительства Российской Федерации от 16 ноября 2023 г. N 1931&quot; {КонсультантПлюс}">
              <w:r>
                <w:rPr>
                  <w:color w:val="0000FF"/>
                </w:rPr>
                <w:t>Постановление</w:t>
              </w:r>
            </w:hyperlink>
            <w:r>
              <w:rPr>
                <w:color w:val="392C69"/>
              </w:rPr>
              <w:t xml:space="preserve"> Правительства РФ от 18.02.2025 N 173).</w:t>
            </w:r>
          </w:p>
        </w:tc>
        <w:tc>
          <w:tcPr>
            <w:tcW w:w="113" w:type="dxa"/>
            <w:tcBorders>
              <w:top w:val="nil"/>
              <w:left w:val="nil"/>
              <w:bottom w:val="nil"/>
              <w:right w:val="nil"/>
            </w:tcBorders>
            <w:shd w:val="clear" w:color="auto" w:fill="F4F3F8"/>
            <w:tcMar>
              <w:top w:w="0" w:type="dxa"/>
              <w:left w:w="0" w:type="dxa"/>
              <w:bottom w:w="0" w:type="dxa"/>
              <w:right w:w="0" w:type="dxa"/>
            </w:tcMar>
          </w:tcPr>
          <w:p w:rsidR="00A1491D" w:rsidRDefault="00A1491D">
            <w:pPr>
              <w:pStyle w:val="ConsPlusNormal0"/>
            </w:pPr>
          </w:p>
        </w:tc>
      </w:tr>
    </w:tbl>
    <w:p w:rsidR="00A1491D" w:rsidRDefault="00AC0916">
      <w:pPr>
        <w:pStyle w:val="ConsPlusNormal0"/>
        <w:spacing w:before="300"/>
        <w:jc w:val="right"/>
        <w:outlineLvl w:val="1"/>
      </w:pPr>
      <w:r>
        <w:t>Приложение</w:t>
      </w:r>
    </w:p>
    <w:p w:rsidR="00A1491D" w:rsidRDefault="00AC0916">
      <w:pPr>
        <w:pStyle w:val="ConsPlusNormal0"/>
        <w:jc w:val="right"/>
      </w:pPr>
      <w:r>
        <w:lastRenderedPageBreak/>
        <w:t>к Правилам оказания субъектами</w:t>
      </w:r>
    </w:p>
    <w:p w:rsidR="00A1491D" w:rsidRDefault="00AC0916">
      <w:pPr>
        <w:pStyle w:val="ConsPlusNormal0"/>
        <w:jc w:val="right"/>
      </w:pPr>
      <w:r>
        <w:t>Российской Федерации на условиях</w:t>
      </w:r>
    </w:p>
    <w:p w:rsidR="00A1491D" w:rsidRDefault="00AC0916">
      <w:pPr>
        <w:pStyle w:val="ConsPlusNormal0"/>
        <w:jc w:val="right"/>
      </w:pPr>
      <w:r>
        <w:t>софинансирования из федерального</w:t>
      </w:r>
    </w:p>
    <w:p w:rsidR="00A1491D" w:rsidRDefault="00AC0916">
      <w:pPr>
        <w:pStyle w:val="ConsPlusNormal0"/>
        <w:jc w:val="right"/>
      </w:pPr>
      <w:r>
        <w:t>бюджета государственной социальной</w:t>
      </w:r>
    </w:p>
    <w:p w:rsidR="00A1491D" w:rsidRDefault="00AC0916">
      <w:pPr>
        <w:pStyle w:val="ConsPlusNormal0"/>
        <w:jc w:val="right"/>
      </w:pPr>
      <w:r>
        <w:t>помощи на основании социального</w:t>
      </w:r>
    </w:p>
    <w:p w:rsidR="00A1491D" w:rsidRDefault="00AC0916">
      <w:pPr>
        <w:pStyle w:val="ConsPlusNormal0"/>
        <w:jc w:val="right"/>
      </w:pPr>
      <w:r>
        <w:t>контракта в части, не определенной</w:t>
      </w:r>
    </w:p>
    <w:p w:rsidR="00A1491D" w:rsidRDefault="00AC0916">
      <w:pPr>
        <w:pStyle w:val="ConsPlusNormal0"/>
        <w:jc w:val="right"/>
      </w:pPr>
      <w:r>
        <w:t>Федеральным законом "О государственной</w:t>
      </w:r>
    </w:p>
    <w:p w:rsidR="00A1491D" w:rsidRDefault="00AC0916">
      <w:pPr>
        <w:pStyle w:val="ConsPlusNormal0"/>
        <w:jc w:val="right"/>
      </w:pPr>
      <w:r>
        <w:t>социальной помощи"</w:t>
      </w:r>
    </w:p>
    <w:p w:rsidR="00A1491D" w:rsidRDefault="00A1491D">
      <w:pPr>
        <w:pStyle w:val="ConsPlusNormal0"/>
        <w:jc w:val="both"/>
      </w:pPr>
    </w:p>
    <w:p w:rsidR="00A1491D" w:rsidRDefault="00AC0916">
      <w:pPr>
        <w:pStyle w:val="ConsPlusNormal0"/>
        <w:jc w:val="right"/>
      </w:pPr>
      <w:r>
        <w:t>(форма)</w:t>
      </w:r>
    </w:p>
    <w:p w:rsidR="00A1491D" w:rsidRDefault="00A1491D">
      <w:pPr>
        <w:pStyle w:val="ConsPlusNormal0"/>
        <w:jc w:val="right"/>
      </w:pPr>
    </w:p>
    <w:tbl>
      <w:tblPr>
        <w:tblW w:w="0" w:type="auto"/>
        <w:tblLayout w:type="fixed"/>
        <w:tblCellMar>
          <w:top w:w="102" w:type="dxa"/>
          <w:left w:w="62" w:type="dxa"/>
          <w:bottom w:w="102" w:type="dxa"/>
          <w:right w:w="62" w:type="dxa"/>
        </w:tblCellMar>
        <w:tblLook w:val="0000"/>
      </w:tblPr>
      <w:tblGrid>
        <w:gridCol w:w="9071"/>
      </w:tblGrid>
      <w:tr w:rsidR="00A1491D">
        <w:tc>
          <w:tcPr>
            <w:tcW w:w="9071" w:type="dxa"/>
            <w:tcBorders>
              <w:top w:val="nil"/>
              <w:left w:val="nil"/>
              <w:bottom w:val="nil"/>
              <w:right w:val="nil"/>
            </w:tcBorders>
          </w:tcPr>
          <w:p w:rsidR="00A1491D" w:rsidRDefault="00AC0916">
            <w:pPr>
              <w:pStyle w:val="ConsPlusNormal0"/>
              <w:jc w:val="center"/>
            </w:pPr>
            <w:bookmarkStart w:id="52" w:name="P386"/>
            <w:bookmarkEnd w:id="52"/>
            <w:r>
              <w:t>ЗАЯВЛЕНИЕ</w:t>
            </w:r>
          </w:p>
          <w:p w:rsidR="00A1491D" w:rsidRDefault="00AC0916">
            <w:pPr>
              <w:pStyle w:val="ConsPlusNormal0"/>
              <w:jc w:val="center"/>
            </w:pPr>
            <w:r>
              <w:t>об изменении способа доставки государственной социальной помощи на основании социального контракта</w:t>
            </w:r>
          </w:p>
        </w:tc>
      </w:tr>
    </w:tbl>
    <w:p w:rsidR="00A1491D" w:rsidRDefault="00A1491D">
      <w:pPr>
        <w:pStyle w:val="ConsPlusNormal0"/>
        <w:jc w:val="both"/>
      </w:pPr>
    </w:p>
    <w:tbl>
      <w:tblPr>
        <w:tblW w:w="0" w:type="auto"/>
        <w:tblLayout w:type="fixed"/>
        <w:tblCellMar>
          <w:top w:w="102" w:type="dxa"/>
          <w:left w:w="62" w:type="dxa"/>
          <w:bottom w:w="102" w:type="dxa"/>
          <w:right w:w="62" w:type="dxa"/>
        </w:tblCellMar>
        <w:tblLook w:val="0000"/>
      </w:tblPr>
      <w:tblGrid>
        <w:gridCol w:w="4330"/>
        <w:gridCol w:w="340"/>
        <w:gridCol w:w="4365"/>
      </w:tblGrid>
      <w:tr w:rsidR="00A1491D">
        <w:tc>
          <w:tcPr>
            <w:tcW w:w="4330" w:type="dxa"/>
            <w:tcBorders>
              <w:top w:val="nil"/>
              <w:left w:val="nil"/>
              <w:bottom w:val="nil"/>
              <w:right w:val="nil"/>
            </w:tcBorders>
          </w:tcPr>
          <w:p w:rsidR="00A1491D" w:rsidRDefault="00A1491D">
            <w:pPr>
              <w:pStyle w:val="ConsPlusNormal0"/>
            </w:pPr>
          </w:p>
        </w:tc>
        <w:tc>
          <w:tcPr>
            <w:tcW w:w="340" w:type="dxa"/>
            <w:tcBorders>
              <w:top w:val="nil"/>
              <w:left w:val="nil"/>
              <w:bottom w:val="nil"/>
              <w:right w:val="nil"/>
            </w:tcBorders>
          </w:tcPr>
          <w:p w:rsidR="00A1491D" w:rsidRDefault="00A1491D">
            <w:pPr>
              <w:pStyle w:val="ConsPlusNormal0"/>
            </w:pPr>
          </w:p>
        </w:tc>
        <w:tc>
          <w:tcPr>
            <w:tcW w:w="4365" w:type="dxa"/>
            <w:tcBorders>
              <w:top w:val="nil"/>
              <w:left w:val="nil"/>
              <w:bottom w:val="single" w:sz="4" w:space="0" w:color="auto"/>
              <w:right w:val="nil"/>
            </w:tcBorders>
            <w:vAlign w:val="bottom"/>
          </w:tcPr>
          <w:p w:rsidR="00A1491D" w:rsidRDefault="00AC0916">
            <w:pPr>
              <w:pStyle w:val="ConsPlusNormal0"/>
            </w:pPr>
            <w:r>
              <w:t>В</w:t>
            </w:r>
          </w:p>
        </w:tc>
      </w:tr>
      <w:tr w:rsidR="00A1491D">
        <w:tc>
          <w:tcPr>
            <w:tcW w:w="4330" w:type="dxa"/>
            <w:tcBorders>
              <w:top w:val="nil"/>
              <w:left w:val="nil"/>
              <w:bottom w:val="nil"/>
              <w:right w:val="nil"/>
            </w:tcBorders>
          </w:tcPr>
          <w:p w:rsidR="00A1491D" w:rsidRDefault="00A1491D">
            <w:pPr>
              <w:pStyle w:val="ConsPlusNormal0"/>
            </w:pPr>
          </w:p>
        </w:tc>
        <w:tc>
          <w:tcPr>
            <w:tcW w:w="340" w:type="dxa"/>
            <w:tcBorders>
              <w:top w:val="nil"/>
              <w:left w:val="nil"/>
              <w:bottom w:val="nil"/>
              <w:right w:val="nil"/>
            </w:tcBorders>
          </w:tcPr>
          <w:p w:rsidR="00A1491D" w:rsidRDefault="00A1491D">
            <w:pPr>
              <w:pStyle w:val="ConsPlusNormal0"/>
            </w:pPr>
          </w:p>
        </w:tc>
        <w:tc>
          <w:tcPr>
            <w:tcW w:w="4365" w:type="dxa"/>
            <w:tcBorders>
              <w:top w:val="single" w:sz="4" w:space="0" w:color="auto"/>
              <w:left w:val="nil"/>
              <w:bottom w:val="nil"/>
              <w:right w:val="nil"/>
            </w:tcBorders>
          </w:tcPr>
          <w:p w:rsidR="00A1491D" w:rsidRDefault="00AC0916">
            <w:pPr>
              <w:pStyle w:val="ConsPlusNormal0"/>
              <w:jc w:val="center"/>
            </w:pPr>
            <w:r>
              <w:t>(наименование органа социальной защиты населения субъекта Российской Федерации)</w:t>
            </w:r>
          </w:p>
        </w:tc>
      </w:tr>
      <w:tr w:rsidR="00A1491D">
        <w:tc>
          <w:tcPr>
            <w:tcW w:w="4330" w:type="dxa"/>
            <w:tcBorders>
              <w:top w:val="nil"/>
              <w:left w:val="nil"/>
              <w:bottom w:val="nil"/>
              <w:right w:val="nil"/>
            </w:tcBorders>
            <w:vAlign w:val="bottom"/>
          </w:tcPr>
          <w:p w:rsidR="00A1491D" w:rsidRDefault="00AC0916">
            <w:pPr>
              <w:pStyle w:val="ConsPlusNormal0"/>
            </w:pPr>
            <w:r>
              <w:t>От</w:t>
            </w:r>
          </w:p>
        </w:tc>
        <w:tc>
          <w:tcPr>
            <w:tcW w:w="340" w:type="dxa"/>
            <w:tcBorders>
              <w:top w:val="nil"/>
              <w:left w:val="nil"/>
              <w:bottom w:val="nil"/>
              <w:right w:val="nil"/>
            </w:tcBorders>
          </w:tcPr>
          <w:p w:rsidR="00A1491D" w:rsidRDefault="00A1491D">
            <w:pPr>
              <w:pStyle w:val="ConsPlusNormal0"/>
            </w:pPr>
          </w:p>
        </w:tc>
        <w:tc>
          <w:tcPr>
            <w:tcW w:w="4365" w:type="dxa"/>
            <w:tcBorders>
              <w:top w:val="nil"/>
              <w:left w:val="nil"/>
              <w:bottom w:val="nil"/>
              <w:right w:val="nil"/>
            </w:tcBorders>
          </w:tcPr>
          <w:p w:rsidR="00A1491D" w:rsidRDefault="00A1491D">
            <w:pPr>
              <w:pStyle w:val="ConsPlusNormal0"/>
            </w:pPr>
          </w:p>
        </w:tc>
      </w:tr>
      <w:tr w:rsidR="00A1491D">
        <w:tc>
          <w:tcPr>
            <w:tcW w:w="4330" w:type="dxa"/>
            <w:tcBorders>
              <w:top w:val="nil"/>
              <w:left w:val="nil"/>
              <w:bottom w:val="nil"/>
              <w:right w:val="nil"/>
            </w:tcBorders>
            <w:vAlign w:val="bottom"/>
          </w:tcPr>
          <w:p w:rsidR="00A1491D" w:rsidRDefault="00AC0916">
            <w:pPr>
              <w:pStyle w:val="ConsPlusNormal0"/>
            </w:pPr>
            <w:r>
              <w:t>Фамилия</w:t>
            </w:r>
          </w:p>
        </w:tc>
        <w:tc>
          <w:tcPr>
            <w:tcW w:w="340" w:type="dxa"/>
            <w:tcBorders>
              <w:top w:val="nil"/>
              <w:left w:val="nil"/>
              <w:bottom w:val="nil"/>
              <w:right w:val="nil"/>
            </w:tcBorders>
          </w:tcPr>
          <w:p w:rsidR="00A1491D" w:rsidRDefault="00A1491D">
            <w:pPr>
              <w:pStyle w:val="ConsPlusNormal0"/>
            </w:pPr>
          </w:p>
        </w:tc>
        <w:tc>
          <w:tcPr>
            <w:tcW w:w="4365" w:type="dxa"/>
            <w:tcBorders>
              <w:top w:val="nil"/>
              <w:left w:val="nil"/>
              <w:bottom w:val="single" w:sz="4" w:space="0" w:color="auto"/>
              <w:right w:val="nil"/>
            </w:tcBorders>
          </w:tcPr>
          <w:p w:rsidR="00A1491D" w:rsidRDefault="00A1491D">
            <w:pPr>
              <w:pStyle w:val="ConsPlusNormal0"/>
            </w:pPr>
          </w:p>
        </w:tc>
      </w:tr>
      <w:tr w:rsidR="00A1491D">
        <w:tc>
          <w:tcPr>
            <w:tcW w:w="4330" w:type="dxa"/>
            <w:tcBorders>
              <w:top w:val="nil"/>
              <w:left w:val="nil"/>
              <w:bottom w:val="nil"/>
              <w:right w:val="nil"/>
            </w:tcBorders>
            <w:vAlign w:val="bottom"/>
          </w:tcPr>
          <w:p w:rsidR="00A1491D" w:rsidRDefault="00AC0916">
            <w:pPr>
              <w:pStyle w:val="ConsPlusNormal0"/>
            </w:pPr>
            <w:r>
              <w:t>Имя</w:t>
            </w:r>
          </w:p>
        </w:tc>
        <w:tc>
          <w:tcPr>
            <w:tcW w:w="340" w:type="dxa"/>
            <w:tcBorders>
              <w:top w:val="nil"/>
              <w:left w:val="nil"/>
              <w:bottom w:val="nil"/>
              <w:right w:val="nil"/>
            </w:tcBorders>
          </w:tcPr>
          <w:p w:rsidR="00A1491D" w:rsidRDefault="00A1491D">
            <w:pPr>
              <w:pStyle w:val="ConsPlusNormal0"/>
            </w:pPr>
          </w:p>
        </w:tc>
        <w:tc>
          <w:tcPr>
            <w:tcW w:w="4365" w:type="dxa"/>
            <w:tcBorders>
              <w:top w:val="single" w:sz="4" w:space="0" w:color="auto"/>
              <w:left w:val="nil"/>
              <w:bottom w:val="single" w:sz="4" w:space="0" w:color="auto"/>
              <w:right w:val="nil"/>
            </w:tcBorders>
          </w:tcPr>
          <w:p w:rsidR="00A1491D" w:rsidRDefault="00A1491D">
            <w:pPr>
              <w:pStyle w:val="ConsPlusNormal0"/>
            </w:pPr>
          </w:p>
        </w:tc>
      </w:tr>
      <w:tr w:rsidR="00A1491D">
        <w:tc>
          <w:tcPr>
            <w:tcW w:w="4330" w:type="dxa"/>
            <w:tcBorders>
              <w:top w:val="nil"/>
              <w:left w:val="nil"/>
              <w:bottom w:val="nil"/>
              <w:right w:val="nil"/>
            </w:tcBorders>
            <w:vAlign w:val="bottom"/>
          </w:tcPr>
          <w:p w:rsidR="00A1491D" w:rsidRDefault="00AC0916">
            <w:pPr>
              <w:pStyle w:val="ConsPlusNormal0"/>
            </w:pPr>
            <w:r>
              <w:t>Отчество (при наличии)</w:t>
            </w:r>
          </w:p>
        </w:tc>
        <w:tc>
          <w:tcPr>
            <w:tcW w:w="340" w:type="dxa"/>
            <w:tcBorders>
              <w:top w:val="nil"/>
              <w:left w:val="nil"/>
              <w:bottom w:val="nil"/>
              <w:right w:val="nil"/>
            </w:tcBorders>
          </w:tcPr>
          <w:p w:rsidR="00A1491D" w:rsidRDefault="00A1491D">
            <w:pPr>
              <w:pStyle w:val="ConsPlusNormal0"/>
            </w:pPr>
          </w:p>
        </w:tc>
        <w:tc>
          <w:tcPr>
            <w:tcW w:w="4365" w:type="dxa"/>
            <w:tcBorders>
              <w:top w:val="single" w:sz="4" w:space="0" w:color="auto"/>
              <w:left w:val="nil"/>
              <w:bottom w:val="single" w:sz="4" w:space="0" w:color="auto"/>
              <w:right w:val="nil"/>
            </w:tcBorders>
          </w:tcPr>
          <w:p w:rsidR="00A1491D" w:rsidRDefault="00A1491D">
            <w:pPr>
              <w:pStyle w:val="ConsPlusNormal0"/>
            </w:pPr>
          </w:p>
        </w:tc>
      </w:tr>
      <w:tr w:rsidR="00A1491D">
        <w:tc>
          <w:tcPr>
            <w:tcW w:w="4330" w:type="dxa"/>
            <w:tcBorders>
              <w:top w:val="nil"/>
              <w:left w:val="nil"/>
              <w:bottom w:val="nil"/>
              <w:right w:val="nil"/>
            </w:tcBorders>
            <w:vAlign w:val="bottom"/>
          </w:tcPr>
          <w:p w:rsidR="00A1491D" w:rsidRDefault="00AC0916">
            <w:pPr>
              <w:pStyle w:val="ConsPlusNormal0"/>
            </w:pPr>
            <w:r>
              <w:t>СНИЛС</w:t>
            </w:r>
          </w:p>
        </w:tc>
        <w:tc>
          <w:tcPr>
            <w:tcW w:w="340" w:type="dxa"/>
            <w:tcBorders>
              <w:top w:val="nil"/>
              <w:left w:val="nil"/>
              <w:bottom w:val="nil"/>
              <w:right w:val="nil"/>
            </w:tcBorders>
          </w:tcPr>
          <w:p w:rsidR="00A1491D" w:rsidRDefault="00A1491D">
            <w:pPr>
              <w:pStyle w:val="ConsPlusNormal0"/>
            </w:pPr>
          </w:p>
        </w:tc>
        <w:tc>
          <w:tcPr>
            <w:tcW w:w="4365" w:type="dxa"/>
            <w:tcBorders>
              <w:top w:val="single" w:sz="4" w:space="0" w:color="auto"/>
              <w:left w:val="nil"/>
              <w:bottom w:val="single" w:sz="4" w:space="0" w:color="auto"/>
              <w:right w:val="nil"/>
            </w:tcBorders>
          </w:tcPr>
          <w:p w:rsidR="00A1491D" w:rsidRDefault="00A1491D">
            <w:pPr>
              <w:pStyle w:val="ConsPlusNormal0"/>
            </w:pPr>
          </w:p>
        </w:tc>
      </w:tr>
      <w:tr w:rsidR="00A1491D">
        <w:tc>
          <w:tcPr>
            <w:tcW w:w="4330" w:type="dxa"/>
            <w:tcBorders>
              <w:top w:val="nil"/>
              <w:left w:val="nil"/>
              <w:bottom w:val="nil"/>
              <w:right w:val="nil"/>
            </w:tcBorders>
            <w:vAlign w:val="bottom"/>
          </w:tcPr>
          <w:p w:rsidR="00A1491D" w:rsidRDefault="00AC0916">
            <w:pPr>
              <w:pStyle w:val="ConsPlusNormal0"/>
            </w:pPr>
            <w:r>
              <w:t>Паспортные данные (серия, дата выдачи, выдавший орган)</w:t>
            </w:r>
          </w:p>
        </w:tc>
        <w:tc>
          <w:tcPr>
            <w:tcW w:w="340" w:type="dxa"/>
            <w:tcBorders>
              <w:top w:val="nil"/>
              <w:left w:val="nil"/>
              <w:bottom w:val="nil"/>
              <w:right w:val="nil"/>
            </w:tcBorders>
          </w:tcPr>
          <w:p w:rsidR="00A1491D" w:rsidRDefault="00A1491D">
            <w:pPr>
              <w:pStyle w:val="ConsPlusNormal0"/>
            </w:pPr>
          </w:p>
        </w:tc>
        <w:tc>
          <w:tcPr>
            <w:tcW w:w="4365" w:type="dxa"/>
            <w:tcBorders>
              <w:top w:val="single" w:sz="4" w:space="0" w:color="auto"/>
              <w:left w:val="nil"/>
              <w:bottom w:val="single" w:sz="4" w:space="0" w:color="auto"/>
              <w:right w:val="nil"/>
            </w:tcBorders>
          </w:tcPr>
          <w:p w:rsidR="00A1491D" w:rsidRDefault="00A1491D">
            <w:pPr>
              <w:pStyle w:val="ConsPlusNormal0"/>
            </w:pPr>
          </w:p>
        </w:tc>
      </w:tr>
      <w:tr w:rsidR="00A1491D">
        <w:tc>
          <w:tcPr>
            <w:tcW w:w="4330" w:type="dxa"/>
            <w:tcBorders>
              <w:top w:val="nil"/>
              <w:left w:val="nil"/>
              <w:bottom w:val="nil"/>
              <w:right w:val="nil"/>
            </w:tcBorders>
            <w:vAlign w:val="bottom"/>
          </w:tcPr>
          <w:p w:rsidR="00A1491D" w:rsidRDefault="00AC0916">
            <w:pPr>
              <w:pStyle w:val="ConsPlusNormal0"/>
            </w:pPr>
            <w:r>
              <w:t>Адрес места жительства</w:t>
            </w:r>
          </w:p>
        </w:tc>
        <w:tc>
          <w:tcPr>
            <w:tcW w:w="340" w:type="dxa"/>
            <w:tcBorders>
              <w:top w:val="nil"/>
              <w:left w:val="nil"/>
              <w:bottom w:val="nil"/>
              <w:right w:val="nil"/>
            </w:tcBorders>
          </w:tcPr>
          <w:p w:rsidR="00A1491D" w:rsidRDefault="00A1491D">
            <w:pPr>
              <w:pStyle w:val="ConsPlusNormal0"/>
            </w:pPr>
          </w:p>
        </w:tc>
        <w:tc>
          <w:tcPr>
            <w:tcW w:w="4365" w:type="dxa"/>
            <w:tcBorders>
              <w:top w:val="single" w:sz="4" w:space="0" w:color="auto"/>
              <w:left w:val="nil"/>
              <w:bottom w:val="single" w:sz="4" w:space="0" w:color="auto"/>
              <w:right w:val="nil"/>
            </w:tcBorders>
          </w:tcPr>
          <w:p w:rsidR="00A1491D" w:rsidRDefault="00A1491D">
            <w:pPr>
              <w:pStyle w:val="ConsPlusNormal0"/>
            </w:pPr>
          </w:p>
        </w:tc>
      </w:tr>
      <w:tr w:rsidR="00A1491D">
        <w:tc>
          <w:tcPr>
            <w:tcW w:w="9035" w:type="dxa"/>
            <w:gridSpan w:val="3"/>
            <w:tcBorders>
              <w:top w:val="nil"/>
              <w:left w:val="nil"/>
              <w:bottom w:val="nil"/>
              <w:right w:val="nil"/>
            </w:tcBorders>
            <w:vAlign w:val="bottom"/>
          </w:tcPr>
          <w:p w:rsidR="00A1491D" w:rsidRDefault="00AC0916">
            <w:pPr>
              <w:pStyle w:val="ConsPlusNormal0"/>
              <w:ind w:firstLine="283"/>
              <w:jc w:val="both"/>
            </w:pPr>
            <w:r>
              <w:t>Прошу государственную социальную помощь на основании социального контракта выплачивать через кредитную организацию:</w:t>
            </w:r>
          </w:p>
        </w:tc>
      </w:tr>
      <w:tr w:rsidR="00A1491D">
        <w:tc>
          <w:tcPr>
            <w:tcW w:w="4330" w:type="dxa"/>
            <w:tcBorders>
              <w:top w:val="nil"/>
              <w:left w:val="nil"/>
              <w:bottom w:val="nil"/>
              <w:right w:val="nil"/>
            </w:tcBorders>
            <w:vAlign w:val="bottom"/>
          </w:tcPr>
          <w:p w:rsidR="00A1491D" w:rsidRDefault="00AC0916">
            <w:pPr>
              <w:pStyle w:val="ConsPlusNormal0"/>
            </w:pPr>
            <w:r>
              <w:t>наименование кредитной организации</w:t>
            </w:r>
          </w:p>
        </w:tc>
        <w:tc>
          <w:tcPr>
            <w:tcW w:w="340" w:type="dxa"/>
            <w:tcBorders>
              <w:top w:val="nil"/>
              <w:left w:val="nil"/>
              <w:bottom w:val="nil"/>
              <w:right w:val="nil"/>
            </w:tcBorders>
          </w:tcPr>
          <w:p w:rsidR="00A1491D" w:rsidRDefault="00A1491D">
            <w:pPr>
              <w:pStyle w:val="ConsPlusNormal0"/>
            </w:pPr>
          </w:p>
        </w:tc>
        <w:tc>
          <w:tcPr>
            <w:tcW w:w="4365" w:type="dxa"/>
            <w:tcBorders>
              <w:top w:val="nil"/>
              <w:left w:val="nil"/>
              <w:bottom w:val="single" w:sz="4" w:space="0" w:color="auto"/>
              <w:right w:val="nil"/>
            </w:tcBorders>
          </w:tcPr>
          <w:p w:rsidR="00A1491D" w:rsidRDefault="00A1491D">
            <w:pPr>
              <w:pStyle w:val="ConsPlusNormal0"/>
            </w:pPr>
          </w:p>
        </w:tc>
      </w:tr>
      <w:tr w:rsidR="00A1491D">
        <w:tc>
          <w:tcPr>
            <w:tcW w:w="4330" w:type="dxa"/>
            <w:tcBorders>
              <w:top w:val="nil"/>
              <w:left w:val="nil"/>
              <w:bottom w:val="nil"/>
              <w:right w:val="nil"/>
            </w:tcBorders>
            <w:vAlign w:val="bottom"/>
          </w:tcPr>
          <w:p w:rsidR="00A1491D" w:rsidRDefault="00AC0916">
            <w:pPr>
              <w:pStyle w:val="ConsPlusNormal0"/>
            </w:pPr>
            <w:r>
              <w:t>БИК кредитной организации заявителя</w:t>
            </w:r>
          </w:p>
        </w:tc>
        <w:tc>
          <w:tcPr>
            <w:tcW w:w="340" w:type="dxa"/>
            <w:tcBorders>
              <w:top w:val="nil"/>
              <w:left w:val="nil"/>
              <w:bottom w:val="nil"/>
              <w:right w:val="nil"/>
            </w:tcBorders>
          </w:tcPr>
          <w:p w:rsidR="00A1491D" w:rsidRDefault="00A1491D">
            <w:pPr>
              <w:pStyle w:val="ConsPlusNormal0"/>
            </w:pPr>
          </w:p>
        </w:tc>
        <w:tc>
          <w:tcPr>
            <w:tcW w:w="4365" w:type="dxa"/>
            <w:tcBorders>
              <w:top w:val="single" w:sz="4" w:space="0" w:color="auto"/>
              <w:left w:val="nil"/>
              <w:bottom w:val="single" w:sz="4" w:space="0" w:color="auto"/>
              <w:right w:val="nil"/>
            </w:tcBorders>
          </w:tcPr>
          <w:p w:rsidR="00A1491D" w:rsidRDefault="00A1491D">
            <w:pPr>
              <w:pStyle w:val="ConsPlusNormal0"/>
            </w:pPr>
          </w:p>
        </w:tc>
      </w:tr>
      <w:tr w:rsidR="00A1491D">
        <w:tc>
          <w:tcPr>
            <w:tcW w:w="4330" w:type="dxa"/>
            <w:tcBorders>
              <w:top w:val="nil"/>
              <w:left w:val="nil"/>
              <w:bottom w:val="nil"/>
              <w:right w:val="nil"/>
            </w:tcBorders>
            <w:vAlign w:val="bottom"/>
          </w:tcPr>
          <w:p w:rsidR="00A1491D" w:rsidRDefault="00AC0916">
            <w:pPr>
              <w:pStyle w:val="ConsPlusNormal0"/>
            </w:pPr>
            <w:r>
              <w:t>номер счета заявителя</w:t>
            </w:r>
          </w:p>
        </w:tc>
        <w:tc>
          <w:tcPr>
            <w:tcW w:w="340" w:type="dxa"/>
            <w:tcBorders>
              <w:top w:val="nil"/>
              <w:left w:val="nil"/>
              <w:bottom w:val="nil"/>
              <w:right w:val="nil"/>
            </w:tcBorders>
          </w:tcPr>
          <w:p w:rsidR="00A1491D" w:rsidRDefault="00A1491D">
            <w:pPr>
              <w:pStyle w:val="ConsPlusNormal0"/>
            </w:pPr>
          </w:p>
        </w:tc>
        <w:tc>
          <w:tcPr>
            <w:tcW w:w="4365" w:type="dxa"/>
            <w:tcBorders>
              <w:top w:val="single" w:sz="4" w:space="0" w:color="auto"/>
              <w:left w:val="nil"/>
              <w:bottom w:val="single" w:sz="4" w:space="0" w:color="auto"/>
              <w:right w:val="nil"/>
            </w:tcBorders>
          </w:tcPr>
          <w:p w:rsidR="00A1491D" w:rsidRDefault="00A1491D">
            <w:pPr>
              <w:pStyle w:val="ConsPlusNormal0"/>
            </w:pPr>
          </w:p>
        </w:tc>
      </w:tr>
    </w:tbl>
    <w:p w:rsidR="00A1491D" w:rsidRDefault="00A1491D">
      <w:pPr>
        <w:pStyle w:val="ConsPlusNormal0"/>
        <w:jc w:val="both"/>
      </w:pPr>
    </w:p>
    <w:tbl>
      <w:tblPr>
        <w:tblW w:w="0" w:type="auto"/>
        <w:tblLayout w:type="fixed"/>
        <w:tblCellMar>
          <w:top w:w="102" w:type="dxa"/>
          <w:left w:w="62" w:type="dxa"/>
          <w:bottom w:w="102" w:type="dxa"/>
          <w:right w:w="62" w:type="dxa"/>
        </w:tblCellMar>
        <w:tblLook w:val="0000"/>
      </w:tblPr>
      <w:tblGrid>
        <w:gridCol w:w="3912"/>
        <w:gridCol w:w="340"/>
        <w:gridCol w:w="1411"/>
        <w:gridCol w:w="3345"/>
      </w:tblGrid>
      <w:tr w:rsidR="00A1491D">
        <w:tc>
          <w:tcPr>
            <w:tcW w:w="3912" w:type="dxa"/>
            <w:tcBorders>
              <w:top w:val="nil"/>
              <w:left w:val="nil"/>
              <w:bottom w:val="nil"/>
              <w:right w:val="nil"/>
            </w:tcBorders>
            <w:vAlign w:val="bottom"/>
          </w:tcPr>
          <w:p w:rsidR="00A1491D" w:rsidRDefault="00AC0916">
            <w:pPr>
              <w:pStyle w:val="ConsPlusNormal0"/>
            </w:pPr>
            <w:r>
              <w:t>Дата "__" ____________ 20__ г.</w:t>
            </w:r>
          </w:p>
        </w:tc>
        <w:tc>
          <w:tcPr>
            <w:tcW w:w="340" w:type="dxa"/>
            <w:tcBorders>
              <w:top w:val="nil"/>
              <w:left w:val="nil"/>
              <w:bottom w:val="nil"/>
              <w:right w:val="nil"/>
            </w:tcBorders>
          </w:tcPr>
          <w:p w:rsidR="00A1491D" w:rsidRDefault="00A1491D">
            <w:pPr>
              <w:pStyle w:val="ConsPlusNormal0"/>
            </w:pPr>
          </w:p>
        </w:tc>
        <w:tc>
          <w:tcPr>
            <w:tcW w:w="1411" w:type="dxa"/>
            <w:tcBorders>
              <w:top w:val="nil"/>
              <w:left w:val="nil"/>
              <w:bottom w:val="nil"/>
              <w:right w:val="nil"/>
            </w:tcBorders>
            <w:vAlign w:val="bottom"/>
          </w:tcPr>
          <w:p w:rsidR="00A1491D" w:rsidRDefault="00AC0916">
            <w:pPr>
              <w:pStyle w:val="ConsPlusNormal0"/>
              <w:jc w:val="center"/>
            </w:pPr>
            <w:r>
              <w:t>Подпись заявителя</w:t>
            </w:r>
          </w:p>
        </w:tc>
        <w:tc>
          <w:tcPr>
            <w:tcW w:w="3345" w:type="dxa"/>
            <w:tcBorders>
              <w:top w:val="nil"/>
              <w:left w:val="nil"/>
              <w:bottom w:val="single" w:sz="4" w:space="0" w:color="auto"/>
              <w:right w:val="nil"/>
            </w:tcBorders>
          </w:tcPr>
          <w:p w:rsidR="00A1491D" w:rsidRDefault="00A1491D">
            <w:pPr>
              <w:pStyle w:val="ConsPlusNormal0"/>
            </w:pPr>
          </w:p>
        </w:tc>
      </w:tr>
      <w:tr w:rsidR="00A1491D">
        <w:tc>
          <w:tcPr>
            <w:tcW w:w="3912" w:type="dxa"/>
            <w:tcBorders>
              <w:top w:val="nil"/>
              <w:left w:val="nil"/>
              <w:bottom w:val="nil"/>
              <w:right w:val="nil"/>
            </w:tcBorders>
          </w:tcPr>
          <w:p w:rsidR="00A1491D" w:rsidRDefault="00A1491D">
            <w:pPr>
              <w:pStyle w:val="ConsPlusNormal0"/>
            </w:pPr>
          </w:p>
        </w:tc>
        <w:tc>
          <w:tcPr>
            <w:tcW w:w="340" w:type="dxa"/>
            <w:tcBorders>
              <w:top w:val="nil"/>
              <w:left w:val="nil"/>
              <w:bottom w:val="nil"/>
              <w:right w:val="nil"/>
            </w:tcBorders>
          </w:tcPr>
          <w:p w:rsidR="00A1491D" w:rsidRDefault="00A1491D">
            <w:pPr>
              <w:pStyle w:val="ConsPlusNormal0"/>
            </w:pPr>
          </w:p>
        </w:tc>
        <w:tc>
          <w:tcPr>
            <w:tcW w:w="1411" w:type="dxa"/>
            <w:tcBorders>
              <w:top w:val="nil"/>
              <w:left w:val="nil"/>
              <w:bottom w:val="nil"/>
              <w:right w:val="nil"/>
            </w:tcBorders>
          </w:tcPr>
          <w:p w:rsidR="00A1491D" w:rsidRDefault="00A1491D">
            <w:pPr>
              <w:pStyle w:val="ConsPlusNormal0"/>
            </w:pPr>
          </w:p>
        </w:tc>
        <w:tc>
          <w:tcPr>
            <w:tcW w:w="3345" w:type="dxa"/>
            <w:tcBorders>
              <w:top w:val="single" w:sz="4" w:space="0" w:color="auto"/>
              <w:left w:val="nil"/>
              <w:bottom w:val="nil"/>
              <w:right w:val="nil"/>
            </w:tcBorders>
          </w:tcPr>
          <w:p w:rsidR="00A1491D" w:rsidRDefault="00A1491D">
            <w:pPr>
              <w:pStyle w:val="ConsPlusNormal0"/>
            </w:pPr>
          </w:p>
        </w:tc>
      </w:tr>
    </w:tbl>
    <w:p w:rsidR="00A1491D" w:rsidRDefault="00A1491D">
      <w:pPr>
        <w:pStyle w:val="ConsPlusNormal0"/>
        <w:jc w:val="both"/>
      </w:pPr>
    </w:p>
    <w:p w:rsidR="00A1491D" w:rsidRDefault="00A1491D">
      <w:pPr>
        <w:pStyle w:val="ConsPlusNormal0"/>
        <w:jc w:val="both"/>
      </w:pPr>
    </w:p>
    <w:p w:rsidR="00A1491D" w:rsidRDefault="00A1491D">
      <w:pPr>
        <w:pStyle w:val="ConsPlusNormal0"/>
        <w:jc w:val="both"/>
      </w:pPr>
    </w:p>
    <w:p w:rsidR="00A1491D" w:rsidRDefault="00A1491D">
      <w:pPr>
        <w:pStyle w:val="ConsPlusNormal0"/>
        <w:jc w:val="both"/>
      </w:pPr>
    </w:p>
    <w:p w:rsidR="00A1491D" w:rsidRDefault="00A1491D">
      <w:pPr>
        <w:pStyle w:val="ConsPlusNormal0"/>
        <w:jc w:val="both"/>
      </w:pPr>
    </w:p>
    <w:p w:rsidR="00A1491D" w:rsidRDefault="00AC0916">
      <w:pPr>
        <w:pStyle w:val="ConsPlusNormal0"/>
        <w:jc w:val="right"/>
        <w:outlineLvl w:val="0"/>
      </w:pPr>
      <w:r>
        <w:t>Утвержден</w:t>
      </w:r>
    </w:p>
    <w:p w:rsidR="00A1491D" w:rsidRDefault="00AC0916">
      <w:pPr>
        <w:pStyle w:val="ConsPlusNormal0"/>
        <w:jc w:val="right"/>
      </w:pPr>
      <w:r>
        <w:t>постановлением Правительства</w:t>
      </w:r>
    </w:p>
    <w:p w:rsidR="00A1491D" w:rsidRDefault="00AC0916">
      <w:pPr>
        <w:pStyle w:val="ConsPlusNormal0"/>
        <w:jc w:val="right"/>
      </w:pPr>
      <w:r>
        <w:t>Российской Федерации</w:t>
      </w:r>
    </w:p>
    <w:p w:rsidR="00A1491D" w:rsidRDefault="00AC0916">
      <w:pPr>
        <w:pStyle w:val="ConsPlusNormal0"/>
        <w:jc w:val="right"/>
      </w:pPr>
      <w:r>
        <w:t>от 16 ноября 2023 г. N 1931</w:t>
      </w:r>
    </w:p>
    <w:p w:rsidR="00A1491D" w:rsidRDefault="00A1491D">
      <w:pPr>
        <w:pStyle w:val="ConsPlusNormal0"/>
        <w:jc w:val="both"/>
      </w:pPr>
    </w:p>
    <w:p w:rsidR="00A1491D" w:rsidRDefault="00AC0916">
      <w:pPr>
        <w:pStyle w:val="ConsPlusTitle0"/>
        <w:jc w:val="center"/>
      </w:pPr>
      <w:bookmarkStart w:id="53" w:name="P445"/>
      <w:bookmarkEnd w:id="53"/>
      <w:r>
        <w:t>ПРИМЕРНЫЙ ПЕРЕЧЕНЬ</w:t>
      </w:r>
    </w:p>
    <w:p w:rsidR="00A1491D" w:rsidRDefault="00AC0916">
      <w:pPr>
        <w:pStyle w:val="ConsPlusTitle0"/>
        <w:jc w:val="center"/>
      </w:pPr>
      <w:r>
        <w:t>ДОКУМЕНТОВ (КОПИЙ ДОКУМЕНТОВ, СВЕДЕНИЙ), НЕОБХОДИМЫХ</w:t>
      </w:r>
    </w:p>
    <w:p w:rsidR="00A1491D" w:rsidRDefault="00AC0916">
      <w:pPr>
        <w:pStyle w:val="ConsPlusTitle0"/>
        <w:jc w:val="center"/>
      </w:pPr>
      <w:r>
        <w:t>ДЛЯ НАЗНАЧЕНИЯ ГОСУДАРСТВЕННОЙ СОЦИАЛЬНОЙ ПОМОЩИ</w:t>
      </w:r>
    </w:p>
    <w:p w:rsidR="00A1491D" w:rsidRDefault="00AC0916">
      <w:pPr>
        <w:pStyle w:val="ConsPlusTitle0"/>
        <w:jc w:val="center"/>
      </w:pPr>
      <w:r>
        <w:t>НА ОСНОВАНИИ СОЦИАЛЬНОГО КОНТРАКТА</w:t>
      </w:r>
    </w:p>
    <w:p w:rsidR="00A1491D" w:rsidRDefault="00A1491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A1491D">
        <w:tc>
          <w:tcPr>
            <w:tcW w:w="60" w:type="dxa"/>
            <w:tcBorders>
              <w:top w:val="nil"/>
              <w:left w:val="nil"/>
              <w:bottom w:val="nil"/>
              <w:right w:val="nil"/>
            </w:tcBorders>
            <w:shd w:val="clear" w:color="auto" w:fill="CED3F1"/>
            <w:tcMar>
              <w:top w:w="0" w:type="dxa"/>
              <w:left w:w="0" w:type="dxa"/>
              <w:bottom w:w="0" w:type="dxa"/>
              <w:right w:w="0" w:type="dxa"/>
            </w:tcMar>
          </w:tcPr>
          <w:p w:rsidR="00A1491D" w:rsidRDefault="00A1491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1491D" w:rsidRDefault="00A1491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1491D" w:rsidRDefault="00AC0916">
            <w:pPr>
              <w:pStyle w:val="ConsPlusNormal0"/>
              <w:jc w:val="center"/>
            </w:pPr>
            <w:r>
              <w:rPr>
                <w:color w:val="392C69"/>
              </w:rPr>
              <w:t>Список изменяющих документов</w:t>
            </w:r>
          </w:p>
          <w:p w:rsidR="00A1491D" w:rsidRDefault="00AC0916">
            <w:pPr>
              <w:pStyle w:val="ConsPlusNormal0"/>
              <w:jc w:val="center"/>
            </w:pPr>
            <w:r>
              <w:rPr>
                <w:color w:val="392C69"/>
              </w:rPr>
              <w:t xml:space="preserve">(в ред. </w:t>
            </w:r>
            <w:hyperlink r:id="rId85" w:tooltip="Постановление Правительства РФ от 18.02.2025 N 173 &quot;О внесении изменений в постановление Правительства Российской Федерации от 16 ноября 2023 г. N 1931&quot; {КонсультантПлюс}">
              <w:r>
                <w:rPr>
                  <w:color w:val="0000FF"/>
                </w:rPr>
                <w:t>Постановления</w:t>
              </w:r>
            </w:hyperlink>
            <w:r>
              <w:rPr>
                <w:color w:val="392C69"/>
              </w:rPr>
              <w:t xml:space="preserve"> Правительства РФ от 18.02.2025 N 173)</w:t>
            </w:r>
          </w:p>
        </w:tc>
        <w:tc>
          <w:tcPr>
            <w:tcW w:w="113" w:type="dxa"/>
            <w:tcBorders>
              <w:top w:val="nil"/>
              <w:left w:val="nil"/>
              <w:bottom w:val="nil"/>
              <w:right w:val="nil"/>
            </w:tcBorders>
            <w:shd w:val="clear" w:color="auto" w:fill="F4F3F8"/>
            <w:tcMar>
              <w:top w:w="0" w:type="dxa"/>
              <w:left w:w="0" w:type="dxa"/>
              <w:bottom w:w="0" w:type="dxa"/>
              <w:right w:w="0" w:type="dxa"/>
            </w:tcMar>
          </w:tcPr>
          <w:p w:rsidR="00A1491D" w:rsidRDefault="00A1491D">
            <w:pPr>
              <w:pStyle w:val="ConsPlusNormal0"/>
            </w:pPr>
          </w:p>
        </w:tc>
      </w:tr>
    </w:tbl>
    <w:p w:rsidR="00A1491D" w:rsidRDefault="00A1491D">
      <w:pPr>
        <w:pStyle w:val="ConsPlusNormal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628"/>
        <w:gridCol w:w="4876"/>
      </w:tblGrid>
      <w:tr w:rsidR="00A1491D">
        <w:tc>
          <w:tcPr>
            <w:tcW w:w="4138" w:type="dxa"/>
            <w:gridSpan w:val="2"/>
            <w:tcBorders>
              <w:top w:val="single" w:sz="4" w:space="0" w:color="auto"/>
              <w:left w:val="nil"/>
              <w:bottom w:val="single" w:sz="4" w:space="0" w:color="auto"/>
            </w:tcBorders>
          </w:tcPr>
          <w:p w:rsidR="00A1491D" w:rsidRDefault="00AC0916">
            <w:pPr>
              <w:pStyle w:val="ConsPlusNormal0"/>
              <w:jc w:val="center"/>
            </w:pPr>
            <w:r>
              <w:t>Наименование документа (сведений)</w:t>
            </w:r>
          </w:p>
        </w:tc>
        <w:tc>
          <w:tcPr>
            <w:tcW w:w="4876" w:type="dxa"/>
            <w:tcBorders>
              <w:top w:val="single" w:sz="4" w:space="0" w:color="auto"/>
              <w:bottom w:val="single" w:sz="4" w:space="0" w:color="auto"/>
              <w:right w:val="nil"/>
            </w:tcBorders>
          </w:tcPr>
          <w:p w:rsidR="00A1491D" w:rsidRDefault="00AC0916">
            <w:pPr>
              <w:pStyle w:val="ConsPlusNormal0"/>
              <w:jc w:val="center"/>
            </w:pPr>
            <w:r>
              <w:t>Источник документов</w:t>
            </w:r>
          </w:p>
          <w:p w:rsidR="00A1491D" w:rsidRDefault="00AC0916">
            <w:pPr>
              <w:pStyle w:val="ConsPlusNormal0"/>
              <w:jc w:val="center"/>
            </w:pPr>
            <w:r>
              <w:t>(копий документов, сведений)/способ получения</w:t>
            </w:r>
          </w:p>
        </w:tc>
      </w:tr>
      <w:tr w:rsidR="00A1491D">
        <w:tblPrEx>
          <w:tblBorders>
            <w:insideH w:val="none" w:sz="0" w:space="0" w:color="auto"/>
            <w:insideV w:val="none" w:sz="0" w:space="0" w:color="auto"/>
          </w:tblBorders>
        </w:tblPrEx>
        <w:tc>
          <w:tcPr>
            <w:tcW w:w="510" w:type="dxa"/>
            <w:tcBorders>
              <w:top w:val="single" w:sz="4" w:space="0" w:color="auto"/>
              <w:left w:val="nil"/>
              <w:bottom w:val="nil"/>
              <w:right w:val="nil"/>
            </w:tcBorders>
          </w:tcPr>
          <w:p w:rsidR="00A1491D" w:rsidRDefault="00AC0916">
            <w:pPr>
              <w:pStyle w:val="ConsPlusNormal0"/>
              <w:jc w:val="center"/>
            </w:pPr>
            <w:r>
              <w:t>1.</w:t>
            </w:r>
          </w:p>
        </w:tc>
        <w:tc>
          <w:tcPr>
            <w:tcW w:w="3628" w:type="dxa"/>
            <w:tcBorders>
              <w:top w:val="single" w:sz="4" w:space="0" w:color="auto"/>
              <w:left w:val="nil"/>
              <w:bottom w:val="nil"/>
              <w:right w:val="nil"/>
            </w:tcBorders>
          </w:tcPr>
          <w:p w:rsidR="00A1491D" w:rsidRDefault="00AC0916">
            <w:pPr>
              <w:pStyle w:val="ConsPlusNormal0"/>
            </w:pPr>
            <w:r>
              <w:t>Сведения о рождении (за исключением случаев регистрации записи соответствующего акта компетентным органом иностранного государства)</w:t>
            </w:r>
          </w:p>
        </w:tc>
        <w:tc>
          <w:tcPr>
            <w:tcW w:w="4876" w:type="dxa"/>
            <w:tcBorders>
              <w:top w:val="single" w:sz="4" w:space="0" w:color="auto"/>
              <w:left w:val="nil"/>
              <w:bottom w:val="nil"/>
              <w:right w:val="nil"/>
            </w:tcBorders>
          </w:tcPr>
          <w:p w:rsidR="00A1491D" w:rsidRDefault="00AC0916">
            <w:pPr>
              <w:pStyle w:val="ConsPlusNormal0"/>
            </w:pPr>
            <w:r>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p w:rsidR="00A1491D" w:rsidRDefault="00AC0916">
            <w:pPr>
              <w:pStyle w:val="ConsPlusNormal0"/>
            </w:pPr>
            <w: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A1491D">
        <w:tblPrEx>
          <w:tblBorders>
            <w:insideH w:val="none" w:sz="0" w:space="0" w:color="auto"/>
            <w:insideV w:val="none" w:sz="0" w:space="0" w:color="auto"/>
          </w:tblBorders>
        </w:tblPrEx>
        <w:tc>
          <w:tcPr>
            <w:tcW w:w="510" w:type="dxa"/>
            <w:tcBorders>
              <w:top w:val="nil"/>
              <w:left w:val="nil"/>
              <w:bottom w:val="nil"/>
              <w:right w:val="nil"/>
            </w:tcBorders>
          </w:tcPr>
          <w:p w:rsidR="00A1491D" w:rsidRDefault="00AC0916">
            <w:pPr>
              <w:pStyle w:val="ConsPlusNormal0"/>
              <w:jc w:val="center"/>
            </w:pPr>
            <w:r>
              <w:t>2.</w:t>
            </w:r>
          </w:p>
        </w:tc>
        <w:tc>
          <w:tcPr>
            <w:tcW w:w="3628" w:type="dxa"/>
            <w:tcBorders>
              <w:top w:val="nil"/>
              <w:left w:val="nil"/>
              <w:bottom w:val="nil"/>
              <w:right w:val="nil"/>
            </w:tcBorders>
          </w:tcPr>
          <w:p w:rsidR="00A1491D" w:rsidRDefault="00AC0916">
            <w:pPr>
              <w:pStyle w:val="ConsPlusNormal0"/>
            </w:pPr>
            <w:r>
              <w:t>Сведения о рождении (в случае регистрации записи соответствующего акта компетентным органом иностранного государства)</w:t>
            </w:r>
          </w:p>
        </w:tc>
        <w:tc>
          <w:tcPr>
            <w:tcW w:w="4876" w:type="dxa"/>
            <w:tcBorders>
              <w:top w:val="nil"/>
              <w:left w:val="nil"/>
              <w:bottom w:val="nil"/>
              <w:right w:val="nil"/>
            </w:tcBorders>
          </w:tcPr>
          <w:p w:rsidR="00A1491D" w:rsidRDefault="00AC0916">
            <w:pPr>
              <w:pStyle w:val="ConsPlusNormal0"/>
            </w:pPr>
            <w: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p w:rsidR="00A1491D" w:rsidRDefault="00AC0916">
            <w:pPr>
              <w:pStyle w:val="ConsPlusNormal0"/>
            </w:pPr>
            <w:r>
              <w:t xml:space="preserve">заявитель (в случае отсутствия сведений в едином федеральном информационном регистре, содержащем сведения о населении Российской Федерации)/посредством </w:t>
            </w:r>
            <w:r>
              <w:lastRenderedPageBreak/>
              <w:t>представления подтверждающих документов</w:t>
            </w:r>
          </w:p>
        </w:tc>
      </w:tr>
      <w:tr w:rsidR="00A1491D">
        <w:tblPrEx>
          <w:tblBorders>
            <w:insideH w:val="none" w:sz="0" w:space="0" w:color="auto"/>
            <w:insideV w:val="none" w:sz="0" w:space="0" w:color="auto"/>
          </w:tblBorders>
        </w:tblPrEx>
        <w:tc>
          <w:tcPr>
            <w:tcW w:w="510" w:type="dxa"/>
            <w:tcBorders>
              <w:top w:val="nil"/>
              <w:left w:val="nil"/>
              <w:bottom w:val="nil"/>
              <w:right w:val="nil"/>
            </w:tcBorders>
          </w:tcPr>
          <w:p w:rsidR="00A1491D" w:rsidRDefault="00AC0916">
            <w:pPr>
              <w:pStyle w:val="ConsPlusNormal0"/>
              <w:jc w:val="center"/>
            </w:pPr>
            <w:r>
              <w:lastRenderedPageBreak/>
              <w:t>3.</w:t>
            </w:r>
          </w:p>
        </w:tc>
        <w:tc>
          <w:tcPr>
            <w:tcW w:w="3628" w:type="dxa"/>
            <w:tcBorders>
              <w:top w:val="nil"/>
              <w:left w:val="nil"/>
              <w:bottom w:val="nil"/>
              <w:right w:val="nil"/>
            </w:tcBorders>
          </w:tcPr>
          <w:p w:rsidR="00A1491D" w:rsidRDefault="00AC0916">
            <w:pPr>
              <w:pStyle w:val="ConsPlusNormal0"/>
            </w:pPr>
            <w:r>
              <w:t>Сведения о смерти (за исключением случаев регистрации записи соответствующего акта компетентным органом иностранного государства)</w:t>
            </w:r>
          </w:p>
        </w:tc>
        <w:tc>
          <w:tcPr>
            <w:tcW w:w="4876" w:type="dxa"/>
            <w:tcBorders>
              <w:top w:val="nil"/>
              <w:left w:val="nil"/>
              <w:bottom w:val="nil"/>
              <w:right w:val="nil"/>
            </w:tcBorders>
          </w:tcPr>
          <w:p w:rsidR="00A1491D" w:rsidRDefault="00AC0916">
            <w:pPr>
              <w:pStyle w:val="ConsPlusNormal0"/>
            </w:pPr>
            <w:r>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p w:rsidR="00A1491D" w:rsidRDefault="00AC0916">
            <w:pPr>
              <w:pStyle w:val="ConsPlusNormal0"/>
            </w:pPr>
            <w: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A1491D">
        <w:tblPrEx>
          <w:tblBorders>
            <w:insideH w:val="none" w:sz="0" w:space="0" w:color="auto"/>
            <w:insideV w:val="none" w:sz="0" w:space="0" w:color="auto"/>
          </w:tblBorders>
        </w:tblPrEx>
        <w:tc>
          <w:tcPr>
            <w:tcW w:w="510" w:type="dxa"/>
            <w:tcBorders>
              <w:top w:val="nil"/>
              <w:left w:val="nil"/>
              <w:bottom w:val="nil"/>
              <w:right w:val="nil"/>
            </w:tcBorders>
          </w:tcPr>
          <w:p w:rsidR="00A1491D" w:rsidRDefault="00AC0916">
            <w:pPr>
              <w:pStyle w:val="ConsPlusNormal0"/>
              <w:jc w:val="center"/>
            </w:pPr>
            <w:r>
              <w:t>4.</w:t>
            </w:r>
          </w:p>
        </w:tc>
        <w:tc>
          <w:tcPr>
            <w:tcW w:w="3628" w:type="dxa"/>
            <w:tcBorders>
              <w:top w:val="nil"/>
              <w:left w:val="nil"/>
              <w:bottom w:val="nil"/>
              <w:right w:val="nil"/>
            </w:tcBorders>
          </w:tcPr>
          <w:p w:rsidR="00A1491D" w:rsidRDefault="00AC0916">
            <w:pPr>
              <w:pStyle w:val="ConsPlusNormal0"/>
            </w:pPr>
            <w:r>
              <w:t>Сведения о смерти (в случае регистрации записи соответствующего акта компетентным органом иностранного государства)</w:t>
            </w:r>
          </w:p>
        </w:tc>
        <w:tc>
          <w:tcPr>
            <w:tcW w:w="4876" w:type="dxa"/>
            <w:tcBorders>
              <w:top w:val="nil"/>
              <w:left w:val="nil"/>
              <w:bottom w:val="nil"/>
              <w:right w:val="nil"/>
            </w:tcBorders>
          </w:tcPr>
          <w:p w:rsidR="00A1491D" w:rsidRDefault="00AC0916">
            <w:pPr>
              <w:pStyle w:val="ConsPlusNormal0"/>
            </w:pPr>
            <w: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p w:rsidR="00A1491D" w:rsidRDefault="00AC0916">
            <w:pPr>
              <w:pStyle w:val="ConsPlusNormal0"/>
            </w:pPr>
            <w:r>
              <w:t>заявитель (в случае отсутствия сведений в едином федеральном информационном регистре, содержащем сведения о населении Российской Федерации)/посредством представления подтверждающих документов</w:t>
            </w:r>
          </w:p>
        </w:tc>
      </w:tr>
      <w:tr w:rsidR="00A1491D">
        <w:tblPrEx>
          <w:tblBorders>
            <w:insideH w:val="none" w:sz="0" w:space="0" w:color="auto"/>
            <w:insideV w:val="none" w:sz="0" w:space="0" w:color="auto"/>
          </w:tblBorders>
        </w:tblPrEx>
        <w:tc>
          <w:tcPr>
            <w:tcW w:w="510" w:type="dxa"/>
            <w:tcBorders>
              <w:top w:val="nil"/>
              <w:left w:val="nil"/>
              <w:bottom w:val="nil"/>
              <w:right w:val="nil"/>
            </w:tcBorders>
          </w:tcPr>
          <w:p w:rsidR="00A1491D" w:rsidRDefault="00AC0916">
            <w:pPr>
              <w:pStyle w:val="ConsPlusNormal0"/>
              <w:jc w:val="center"/>
            </w:pPr>
            <w:r>
              <w:t>5.</w:t>
            </w:r>
          </w:p>
        </w:tc>
        <w:tc>
          <w:tcPr>
            <w:tcW w:w="3628" w:type="dxa"/>
            <w:tcBorders>
              <w:top w:val="nil"/>
              <w:left w:val="nil"/>
              <w:bottom w:val="nil"/>
              <w:right w:val="nil"/>
            </w:tcBorders>
          </w:tcPr>
          <w:p w:rsidR="00A1491D" w:rsidRDefault="00AC0916">
            <w:pPr>
              <w:pStyle w:val="ConsPlusNormal0"/>
            </w:pPr>
            <w:r>
              <w:t>Сведения о заключении (расторжении) брака (за исключением случаев регистрации записи соответствующего акта компетентным органом иностранного государства)</w:t>
            </w:r>
          </w:p>
        </w:tc>
        <w:tc>
          <w:tcPr>
            <w:tcW w:w="4876" w:type="dxa"/>
            <w:tcBorders>
              <w:top w:val="nil"/>
              <w:left w:val="nil"/>
              <w:bottom w:val="nil"/>
              <w:right w:val="nil"/>
            </w:tcBorders>
          </w:tcPr>
          <w:p w:rsidR="00A1491D" w:rsidRDefault="00AC0916">
            <w:pPr>
              <w:pStyle w:val="ConsPlusNormal0"/>
            </w:pPr>
            <w:r>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p w:rsidR="00A1491D" w:rsidRDefault="00AC0916">
            <w:pPr>
              <w:pStyle w:val="ConsPlusNormal0"/>
            </w:pPr>
            <w: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A1491D">
        <w:tblPrEx>
          <w:tblBorders>
            <w:insideH w:val="none" w:sz="0" w:space="0" w:color="auto"/>
            <w:insideV w:val="none" w:sz="0" w:space="0" w:color="auto"/>
          </w:tblBorders>
        </w:tblPrEx>
        <w:tc>
          <w:tcPr>
            <w:tcW w:w="510" w:type="dxa"/>
            <w:tcBorders>
              <w:top w:val="nil"/>
              <w:left w:val="nil"/>
              <w:bottom w:val="nil"/>
              <w:right w:val="nil"/>
            </w:tcBorders>
          </w:tcPr>
          <w:p w:rsidR="00A1491D" w:rsidRDefault="00AC0916">
            <w:pPr>
              <w:pStyle w:val="ConsPlusNormal0"/>
              <w:jc w:val="center"/>
            </w:pPr>
            <w:r>
              <w:t>6.</w:t>
            </w:r>
          </w:p>
        </w:tc>
        <w:tc>
          <w:tcPr>
            <w:tcW w:w="3628" w:type="dxa"/>
            <w:tcBorders>
              <w:top w:val="nil"/>
              <w:left w:val="nil"/>
              <w:bottom w:val="nil"/>
              <w:right w:val="nil"/>
            </w:tcBorders>
          </w:tcPr>
          <w:p w:rsidR="00A1491D" w:rsidRDefault="00AC0916">
            <w:pPr>
              <w:pStyle w:val="ConsPlusNormal0"/>
            </w:pPr>
            <w:r>
              <w:t>Сведения о заключении (расторжении) брака (в случае регистрации записи соответствующего акта компетентным органом иностранного государства)</w:t>
            </w:r>
          </w:p>
        </w:tc>
        <w:tc>
          <w:tcPr>
            <w:tcW w:w="4876" w:type="dxa"/>
            <w:tcBorders>
              <w:top w:val="nil"/>
              <w:left w:val="nil"/>
              <w:bottom w:val="nil"/>
              <w:right w:val="nil"/>
            </w:tcBorders>
          </w:tcPr>
          <w:p w:rsidR="00A1491D" w:rsidRDefault="00AC0916">
            <w:pPr>
              <w:pStyle w:val="ConsPlusNormal0"/>
            </w:pPr>
            <w: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p w:rsidR="00A1491D" w:rsidRDefault="00AC0916">
            <w:pPr>
              <w:pStyle w:val="ConsPlusNormal0"/>
            </w:pPr>
            <w:r>
              <w:t xml:space="preserve">заявитель (в случае отсутствия сведений в едином федеральном информационном регистре, содержащем сведения о населении </w:t>
            </w:r>
            <w:r>
              <w:lastRenderedPageBreak/>
              <w:t>Российской Федерации)/посредством представления подтверждающих документов</w:t>
            </w:r>
          </w:p>
        </w:tc>
      </w:tr>
      <w:tr w:rsidR="00A1491D">
        <w:tblPrEx>
          <w:tblBorders>
            <w:insideH w:val="none" w:sz="0" w:space="0" w:color="auto"/>
            <w:insideV w:val="none" w:sz="0" w:space="0" w:color="auto"/>
          </w:tblBorders>
        </w:tblPrEx>
        <w:tc>
          <w:tcPr>
            <w:tcW w:w="510" w:type="dxa"/>
            <w:tcBorders>
              <w:top w:val="nil"/>
              <w:left w:val="nil"/>
              <w:bottom w:val="nil"/>
              <w:right w:val="nil"/>
            </w:tcBorders>
          </w:tcPr>
          <w:p w:rsidR="00A1491D" w:rsidRDefault="00AC0916">
            <w:pPr>
              <w:pStyle w:val="ConsPlusNormal0"/>
              <w:jc w:val="center"/>
            </w:pPr>
            <w:r>
              <w:lastRenderedPageBreak/>
              <w:t>7.</w:t>
            </w:r>
          </w:p>
        </w:tc>
        <w:tc>
          <w:tcPr>
            <w:tcW w:w="3628" w:type="dxa"/>
            <w:tcBorders>
              <w:top w:val="nil"/>
              <w:left w:val="nil"/>
              <w:bottom w:val="nil"/>
              <w:right w:val="nil"/>
            </w:tcBorders>
          </w:tcPr>
          <w:p w:rsidR="00A1491D" w:rsidRDefault="00AC0916">
            <w:pPr>
              <w:pStyle w:val="ConsPlusNormal0"/>
            </w:pPr>
            <w:r>
              <w:t>Сведения, содержащиеся в решении органа опеки и попечительства об установлении опеки или попечительства над ребенком</w:t>
            </w:r>
          </w:p>
        </w:tc>
        <w:tc>
          <w:tcPr>
            <w:tcW w:w="4876" w:type="dxa"/>
            <w:tcBorders>
              <w:top w:val="nil"/>
              <w:left w:val="nil"/>
              <w:bottom w:val="nil"/>
              <w:right w:val="nil"/>
            </w:tcBorders>
          </w:tcPr>
          <w:p w:rsidR="00A1491D" w:rsidRDefault="00AC0916">
            <w:pPr>
              <w:pStyle w:val="ConsPlusNormal0"/>
            </w:pPr>
            <w:r>
              <w:t>Социальный фонд России</w:t>
            </w:r>
          </w:p>
          <w:p w:rsidR="00A1491D" w:rsidRDefault="00AC0916">
            <w:pPr>
              <w:pStyle w:val="ConsPlusNormal0"/>
            </w:pPr>
            <w:r>
              <w:t>(государственная информационная система "Единая централизованная цифровая платформа в социальной сфере" (далее - 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A1491D">
        <w:tblPrEx>
          <w:tblBorders>
            <w:insideH w:val="none" w:sz="0" w:space="0" w:color="auto"/>
            <w:insideV w:val="none" w:sz="0" w:space="0" w:color="auto"/>
          </w:tblBorders>
        </w:tblPrEx>
        <w:tc>
          <w:tcPr>
            <w:tcW w:w="510" w:type="dxa"/>
            <w:tcBorders>
              <w:top w:val="nil"/>
              <w:left w:val="nil"/>
              <w:bottom w:val="nil"/>
              <w:right w:val="nil"/>
            </w:tcBorders>
          </w:tcPr>
          <w:p w:rsidR="00A1491D" w:rsidRDefault="00AC0916">
            <w:pPr>
              <w:pStyle w:val="ConsPlusNormal0"/>
              <w:jc w:val="center"/>
            </w:pPr>
            <w:r>
              <w:t>8.</w:t>
            </w:r>
          </w:p>
        </w:tc>
        <w:tc>
          <w:tcPr>
            <w:tcW w:w="3628" w:type="dxa"/>
            <w:tcBorders>
              <w:top w:val="nil"/>
              <w:left w:val="nil"/>
              <w:bottom w:val="nil"/>
              <w:right w:val="nil"/>
            </w:tcBorders>
          </w:tcPr>
          <w:p w:rsidR="00A1491D" w:rsidRDefault="00AC0916">
            <w:pPr>
              <w:pStyle w:val="ConsPlusNormal0"/>
            </w:pPr>
            <w:r>
              <w:t>Сведения об опекуне (попечителе) ребенка (детей), в отношении которого (которых) подано заявление (за исключением случая установления опеки (попечительства) компетентным органом иностранного государства)</w:t>
            </w:r>
          </w:p>
        </w:tc>
        <w:tc>
          <w:tcPr>
            <w:tcW w:w="4876" w:type="dxa"/>
            <w:tcBorders>
              <w:top w:val="nil"/>
              <w:left w:val="nil"/>
              <w:bottom w:val="nil"/>
              <w:right w:val="nil"/>
            </w:tcBorders>
          </w:tcPr>
          <w:p w:rsidR="00A1491D" w:rsidRDefault="00AC0916">
            <w:pPr>
              <w:pStyle w:val="ConsPlusNormal0"/>
            </w:pPr>
            <w:r>
              <w:t>Социальный фонд России</w:t>
            </w:r>
          </w:p>
          <w:p w:rsidR="00A1491D" w:rsidRDefault="00AC0916">
            <w:pPr>
              <w:pStyle w:val="ConsPlusNormal0"/>
            </w:pPr>
            <w:r>
              <w:t>(Единая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A1491D">
        <w:tblPrEx>
          <w:tblBorders>
            <w:insideH w:val="none" w:sz="0" w:space="0" w:color="auto"/>
            <w:insideV w:val="none" w:sz="0" w:space="0" w:color="auto"/>
          </w:tblBorders>
        </w:tblPrEx>
        <w:tc>
          <w:tcPr>
            <w:tcW w:w="510" w:type="dxa"/>
            <w:tcBorders>
              <w:top w:val="nil"/>
              <w:left w:val="nil"/>
              <w:bottom w:val="nil"/>
              <w:right w:val="nil"/>
            </w:tcBorders>
          </w:tcPr>
          <w:p w:rsidR="00A1491D" w:rsidRDefault="00AC0916">
            <w:pPr>
              <w:pStyle w:val="ConsPlusNormal0"/>
              <w:jc w:val="center"/>
            </w:pPr>
            <w:r>
              <w:t>9.</w:t>
            </w:r>
          </w:p>
        </w:tc>
        <w:tc>
          <w:tcPr>
            <w:tcW w:w="3628" w:type="dxa"/>
            <w:tcBorders>
              <w:top w:val="nil"/>
              <w:left w:val="nil"/>
              <w:bottom w:val="nil"/>
              <w:right w:val="nil"/>
            </w:tcBorders>
          </w:tcPr>
          <w:p w:rsidR="00A1491D" w:rsidRDefault="00AC0916">
            <w:pPr>
              <w:pStyle w:val="ConsPlusNormal0"/>
            </w:pPr>
            <w:r>
              <w:t>Сведения об опекуне (попечителе) ребенка (детей), в отношении которого подано заявление (в случае установления опеки (попечительства) компетентным органом иностранного государства)</w:t>
            </w:r>
          </w:p>
        </w:tc>
        <w:tc>
          <w:tcPr>
            <w:tcW w:w="4876" w:type="dxa"/>
            <w:tcBorders>
              <w:top w:val="nil"/>
              <w:left w:val="nil"/>
              <w:bottom w:val="nil"/>
              <w:right w:val="nil"/>
            </w:tcBorders>
          </w:tcPr>
          <w:p w:rsidR="00A1491D" w:rsidRDefault="00AC0916">
            <w:pPr>
              <w:pStyle w:val="ConsPlusNormal0"/>
            </w:pPr>
            <w:r>
              <w:t>заявитель/посредством представления подтверждающих документов</w:t>
            </w:r>
          </w:p>
        </w:tc>
      </w:tr>
      <w:tr w:rsidR="00A1491D">
        <w:tblPrEx>
          <w:tblBorders>
            <w:insideH w:val="none" w:sz="0" w:space="0" w:color="auto"/>
            <w:insideV w:val="none" w:sz="0" w:space="0" w:color="auto"/>
          </w:tblBorders>
        </w:tblPrEx>
        <w:tc>
          <w:tcPr>
            <w:tcW w:w="510" w:type="dxa"/>
            <w:tcBorders>
              <w:top w:val="nil"/>
              <w:left w:val="nil"/>
              <w:bottom w:val="nil"/>
              <w:right w:val="nil"/>
            </w:tcBorders>
          </w:tcPr>
          <w:p w:rsidR="00A1491D" w:rsidRDefault="00AC0916">
            <w:pPr>
              <w:pStyle w:val="ConsPlusNormal0"/>
              <w:jc w:val="center"/>
            </w:pPr>
            <w:r>
              <w:t>10.</w:t>
            </w:r>
          </w:p>
        </w:tc>
        <w:tc>
          <w:tcPr>
            <w:tcW w:w="3628" w:type="dxa"/>
            <w:tcBorders>
              <w:top w:val="nil"/>
              <w:left w:val="nil"/>
              <w:bottom w:val="nil"/>
              <w:right w:val="nil"/>
            </w:tcBorders>
          </w:tcPr>
          <w:p w:rsidR="00A1491D" w:rsidRDefault="00AC0916">
            <w:pPr>
              <w:pStyle w:val="ConsPlusNormal0"/>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tc>
        <w:tc>
          <w:tcPr>
            <w:tcW w:w="4876" w:type="dxa"/>
            <w:tcBorders>
              <w:top w:val="nil"/>
              <w:left w:val="nil"/>
              <w:bottom w:val="nil"/>
              <w:right w:val="nil"/>
            </w:tcBorders>
          </w:tcPr>
          <w:p w:rsidR="00A1491D" w:rsidRDefault="00AC0916">
            <w:pPr>
              <w:pStyle w:val="ConsPlusNormal0"/>
            </w:pPr>
            <w:r>
              <w:t>Социальный фонд России</w:t>
            </w:r>
          </w:p>
          <w:p w:rsidR="00A1491D" w:rsidRDefault="00AC0916">
            <w:pPr>
              <w:pStyle w:val="ConsPlusNormal0"/>
            </w:pPr>
            <w:r>
              <w:t>(Единая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A1491D">
        <w:tblPrEx>
          <w:tblBorders>
            <w:insideH w:val="none" w:sz="0" w:space="0" w:color="auto"/>
            <w:insideV w:val="none" w:sz="0" w:space="0" w:color="auto"/>
          </w:tblBorders>
        </w:tblPrEx>
        <w:tc>
          <w:tcPr>
            <w:tcW w:w="510" w:type="dxa"/>
            <w:tcBorders>
              <w:top w:val="nil"/>
              <w:left w:val="nil"/>
              <w:bottom w:val="nil"/>
              <w:right w:val="nil"/>
            </w:tcBorders>
          </w:tcPr>
          <w:p w:rsidR="00A1491D" w:rsidRDefault="00AC0916">
            <w:pPr>
              <w:pStyle w:val="ConsPlusNormal0"/>
              <w:jc w:val="center"/>
            </w:pPr>
            <w:r>
              <w:t>11.</w:t>
            </w:r>
          </w:p>
        </w:tc>
        <w:tc>
          <w:tcPr>
            <w:tcW w:w="3628" w:type="dxa"/>
            <w:tcBorders>
              <w:top w:val="nil"/>
              <w:left w:val="nil"/>
              <w:bottom w:val="nil"/>
              <w:right w:val="nil"/>
            </w:tcBorders>
          </w:tcPr>
          <w:p w:rsidR="00A1491D" w:rsidRDefault="00AC0916">
            <w:pPr>
              <w:pStyle w:val="ConsPlusNormal0"/>
            </w:pPr>
            <w:r>
              <w:t>Сведения об ограничении дееспособности или признании родителя либо иного законного представителя ребенка недееспособным</w:t>
            </w:r>
          </w:p>
        </w:tc>
        <w:tc>
          <w:tcPr>
            <w:tcW w:w="4876" w:type="dxa"/>
            <w:tcBorders>
              <w:top w:val="nil"/>
              <w:left w:val="nil"/>
              <w:bottom w:val="nil"/>
              <w:right w:val="nil"/>
            </w:tcBorders>
          </w:tcPr>
          <w:p w:rsidR="00A1491D" w:rsidRDefault="00AC0916">
            <w:pPr>
              <w:pStyle w:val="ConsPlusNormal0"/>
            </w:pPr>
            <w:r>
              <w:t>Социальный фонд России</w:t>
            </w:r>
          </w:p>
          <w:p w:rsidR="00A1491D" w:rsidRDefault="00AC0916">
            <w:pPr>
              <w:pStyle w:val="ConsPlusNormal0"/>
            </w:pPr>
            <w:r>
              <w:t>(Единая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A1491D">
        <w:tblPrEx>
          <w:tblBorders>
            <w:insideH w:val="none" w:sz="0" w:space="0" w:color="auto"/>
            <w:insideV w:val="none" w:sz="0" w:space="0" w:color="auto"/>
          </w:tblBorders>
        </w:tblPrEx>
        <w:tc>
          <w:tcPr>
            <w:tcW w:w="510" w:type="dxa"/>
            <w:tcBorders>
              <w:top w:val="nil"/>
              <w:left w:val="nil"/>
              <w:bottom w:val="nil"/>
              <w:right w:val="nil"/>
            </w:tcBorders>
          </w:tcPr>
          <w:p w:rsidR="00A1491D" w:rsidRDefault="00AC0916">
            <w:pPr>
              <w:pStyle w:val="ConsPlusNormal0"/>
              <w:jc w:val="center"/>
            </w:pPr>
            <w:r>
              <w:t>12.</w:t>
            </w:r>
          </w:p>
        </w:tc>
        <w:tc>
          <w:tcPr>
            <w:tcW w:w="3628" w:type="dxa"/>
            <w:tcBorders>
              <w:top w:val="nil"/>
              <w:left w:val="nil"/>
              <w:bottom w:val="nil"/>
              <w:right w:val="nil"/>
            </w:tcBorders>
          </w:tcPr>
          <w:p w:rsidR="00A1491D" w:rsidRDefault="00AC0916">
            <w:pPr>
              <w:pStyle w:val="ConsPlusNormal0"/>
            </w:pPr>
            <w:r>
              <w:t xml:space="preserve">Сведения о вознаграждении за выполнение трудовых или иных обязанностей, включая выплаты </w:t>
            </w:r>
            <w:r>
              <w:lastRenderedPageBreak/>
              <w:t>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w:t>
            </w:r>
          </w:p>
        </w:tc>
        <w:tc>
          <w:tcPr>
            <w:tcW w:w="4876" w:type="dxa"/>
            <w:tcBorders>
              <w:top w:val="nil"/>
              <w:left w:val="nil"/>
              <w:bottom w:val="nil"/>
              <w:right w:val="nil"/>
            </w:tcBorders>
          </w:tcPr>
          <w:p w:rsidR="00A1491D" w:rsidRDefault="00AC0916">
            <w:pPr>
              <w:pStyle w:val="ConsPlusNormal0"/>
            </w:pPr>
            <w:r>
              <w:lastRenderedPageBreak/>
              <w:t xml:space="preserve">ФНС России (автоматизированная информационная система "Налог-3")/посредством единой системы </w:t>
            </w:r>
            <w:r>
              <w:lastRenderedPageBreak/>
              <w:t>межведомственного электронного взаимодействия</w:t>
            </w:r>
          </w:p>
        </w:tc>
      </w:tr>
      <w:tr w:rsidR="00A1491D">
        <w:tblPrEx>
          <w:tblBorders>
            <w:insideH w:val="none" w:sz="0" w:space="0" w:color="auto"/>
            <w:insideV w:val="none" w:sz="0" w:space="0" w:color="auto"/>
          </w:tblBorders>
        </w:tblPrEx>
        <w:tc>
          <w:tcPr>
            <w:tcW w:w="510" w:type="dxa"/>
            <w:tcBorders>
              <w:top w:val="nil"/>
              <w:left w:val="nil"/>
              <w:bottom w:val="nil"/>
              <w:right w:val="nil"/>
            </w:tcBorders>
          </w:tcPr>
          <w:p w:rsidR="00A1491D" w:rsidRDefault="00AC0916">
            <w:pPr>
              <w:pStyle w:val="ConsPlusNormal0"/>
              <w:jc w:val="center"/>
            </w:pPr>
            <w:r>
              <w:lastRenderedPageBreak/>
              <w:t>13.</w:t>
            </w:r>
          </w:p>
        </w:tc>
        <w:tc>
          <w:tcPr>
            <w:tcW w:w="3628" w:type="dxa"/>
            <w:tcBorders>
              <w:top w:val="nil"/>
              <w:left w:val="nil"/>
              <w:bottom w:val="nil"/>
              <w:right w:val="nil"/>
            </w:tcBorders>
          </w:tcPr>
          <w:p w:rsidR="00A1491D" w:rsidRDefault="00AC0916">
            <w:pPr>
              <w:pStyle w:val="ConsPlusNormal0"/>
            </w:pPr>
            <w:r>
              <w:t>Сведения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tc>
        <w:tc>
          <w:tcPr>
            <w:tcW w:w="4876" w:type="dxa"/>
            <w:tcBorders>
              <w:top w:val="nil"/>
              <w:left w:val="nil"/>
              <w:bottom w:val="nil"/>
              <w:right w:val="nil"/>
            </w:tcBorders>
          </w:tcPr>
          <w:p w:rsidR="00A1491D" w:rsidRDefault="00AC0916">
            <w:pPr>
              <w:pStyle w:val="ConsPlusNormal0"/>
            </w:pPr>
            <w:r>
              <w:t>ФНС России (по запросу в Минобороны России, Росгвардию, ФССП России, ФТС России, ГУСП)/посредством единой системы межведомственного электронного взаимодействия</w:t>
            </w:r>
          </w:p>
        </w:tc>
      </w:tr>
      <w:tr w:rsidR="00A1491D">
        <w:tblPrEx>
          <w:tblBorders>
            <w:insideH w:val="none" w:sz="0" w:space="0" w:color="auto"/>
            <w:insideV w:val="none" w:sz="0" w:space="0" w:color="auto"/>
          </w:tblBorders>
        </w:tblPrEx>
        <w:tc>
          <w:tcPr>
            <w:tcW w:w="9014" w:type="dxa"/>
            <w:gridSpan w:val="3"/>
            <w:tcBorders>
              <w:top w:val="nil"/>
              <w:left w:val="nil"/>
              <w:bottom w:val="nil"/>
              <w:right w:val="nil"/>
            </w:tcBorders>
          </w:tcPr>
          <w:p w:rsidR="00A1491D" w:rsidRDefault="00AC0916">
            <w:pPr>
              <w:pStyle w:val="ConsPlusNormal0"/>
              <w:jc w:val="both"/>
            </w:pPr>
            <w:r>
              <w:t xml:space="preserve">(в ред. </w:t>
            </w:r>
            <w:hyperlink r:id="rId86" w:tooltip="Постановление Правительства РФ от 18.02.2025 N 173 &quot;О внесении изменений в постановление Правительства Российской Федерации от 16 ноября 2023 г. N 1931&quot; {КонсультантПлюс}">
              <w:r>
                <w:rPr>
                  <w:color w:val="0000FF"/>
                </w:rPr>
                <w:t>Постановления</w:t>
              </w:r>
            </w:hyperlink>
            <w:r>
              <w:t xml:space="preserve"> Правительства РФ от 18.02.2025 N 173)</w:t>
            </w:r>
          </w:p>
        </w:tc>
      </w:tr>
      <w:tr w:rsidR="00A1491D">
        <w:tblPrEx>
          <w:tblBorders>
            <w:insideH w:val="none" w:sz="0" w:space="0" w:color="auto"/>
            <w:insideV w:val="none" w:sz="0" w:space="0" w:color="auto"/>
          </w:tblBorders>
        </w:tblPrEx>
        <w:tc>
          <w:tcPr>
            <w:tcW w:w="510" w:type="dxa"/>
            <w:tcBorders>
              <w:top w:val="nil"/>
              <w:left w:val="nil"/>
              <w:bottom w:val="nil"/>
              <w:right w:val="nil"/>
            </w:tcBorders>
          </w:tcPr>
          <w:p w:rsidR="00A1491D" w:rsidRDefault="00AC0916">
            <w:pPr>
              <w:pStyle w:val="ConsPlusNormal0"/>
              <w:jc w:val="center"/>
            </w:pPr>
            <w:r>
              <w:t>14.</w:t>
            </w:r>
          </w:p>
        </w:tc>
        <w:tc>
          <w:tcPr>
            <w:tcW w:w="3628" w:type="dxa"/>
            <w:tcBorders>
              <w:top w:val="nil"/>
              <w:left w:val="nil"/>
              <w:bottom w:val="nil"/>
              <w:right w:val="nil"/>
            </w:tcBorders>
          </w:tcPr>
          <w:p w:rsidR="00A1491D" w:rsidRDefault="00AC0916">
            <w:pPr>
              <w:pStyle w:val="ConsPlusNormal0"/>
            </w:pPr>
            <w:r>
              <w:t xml:space="preserve">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граждан, пребывающих в добровольческих </w:t>
            </w:r>
            <w:r>
              <w:lastRenderedPageBreak/>
              <w:t>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tc>
        <w:tc>
          <w:tcPr>
            <w:tcW w:w="4876" w:type="dxa"/>
            <w:tcBorders>
              <w:top w:val="nil"/>
              <w:left w:val="nil"/>
              <w:bottom w:val="nil"/>
              <w:right w:val="nil"/>
            </w:tcBorders>
          </w:tcPr>
          <w:p w:rsidR="00A1491D" w:rsidRDefault="00AC0916">
            <w:pPr>
              <w:pStyle w:val="ConsPlusNormal0"/>
            </w:pPr>
            <w:r>
              <w:lastRenderedPageBreak/>
              <w:t>заявитель/посредством представления подтверждающих документов</w:t>
            </w:r>
          </w:p>
        </w:tc>
      </w:tr>
      <w:tr w:rsidR="00A1491D">
        <w:tblPrEx>
          <w:tblBorders>
            <w:insideH w:val="none" w:sz="0" w:space="0" w:color="auto"/>
            <w:insideV w:val="none" w:sz="0" w:space="0" w:color="auto"/>
          </w:tblBorders>
        </w:tblPrEx>
        <w:tc>
          <w:tcPr>
            <w:tcW w:w="9014" w:type="dxa"/>
            <w:gridSpan w:val="3"/>
            <w:tcBorders>
              <w:top w:val="nil"/>
              <w:left w:val="nil"/>
              <w:bottom w:val="nil"/>
              <w:right w:val="nil"/>
            </w:tcBorders>
          </w:tcPr>
          <w:p w:rsidR="00A1491D" w:rsidRDefault="00AC0916">
            <w:pPr>
              <w:pStyle w:val="ConsPlusNormal0"/>
              <w:jc w:val="both"/>
            </w:pPr>
            <w:r>
              <w:lastRenderedPageBreak/>
              <w:t xml:space="preserve">(в ред. </w:t>
            </w:r>
            <w:hyperlink r:id="rId87" w:tooltip="Постановление Правительства РФ от 18.02.2025 N 173 &quot;О внесении изменений в постановление Правительства Российской Федерации от 16 ноября 2023 г. N 1931&quot; {КонсультантПлюс}">
              <w:r>
                <w:rPr>
                  <w:color w:val="0000FF"/>
                </w:rPr>
                <w:t>Постановления</w:t>
              </w:r>
            </w:hyperlink>
            <w:r>
              <w:t xml:space="preserve"> Правительства РФ от 18.02.2025 N 173)</w:t>
            </w:r>
          </w:p>
        </w:tc>
      </w:tr>
      <w:tr w:rsidR="00A1491D">
        <w:tblPrEx>
          <w:tblBorders>
            <w:insideH w:val="none" w:sz="0" w:space="0" w:color="auto"/>
            <w:insideV w:val="none" w:sz="0" w:space="0" w:color="auto"/>
          </w:tblBorders>
        </w:tblPrEx>
        <w:tc>
          <w:tcPr>
            <w:tcW w:w="510" w:type="dxa"/>
            <w:tcBorders>
              <w:top w:val="nil"/>
              <w:left w:val="nil"/>
              <w:bottom w:val="nil"/>
              <w:right w:val="nil"/>
            </w:tcBorders>
          </w:tcPr>
          <w:p w:rsidR="00A1491D" w:rsidRDefault="00AC0916">
            <w:pPr>
              <w:pStyle w:val="ConsPlusNormal0"/>
              <w:jc w:val="center"/>
            </w:pPr>
            <w:r>
              <w:t>15.</w:t>
            </w:r>
          </w:p>
        </w:tc>
        <w:tc>
          <w:tcPr>
            <w:tcW w:w="3628" w:type="dxa"/>
            <w:tcBorders>
              <w:top w:val="nil"/>
              <w:left w:val="nil"/>
              <w:bottom w:val="nil"/>
              <w:right w:val="nil"/>
            </w:tcBorders>
          </w:tcPr>
          <w:p w:rsidR="00A1491D" w:rsidRDefault="00AC0916">
            <w:pPr>
              <w:pStyle w:val="ConsPlusNormal0"/>
            </w:pPr>
            <w: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p>
        </w:tc>
        <w:tc>
          <w:tcPr>
            <w:tcW w:w="4876" w:type="dxa"/>
            <w:tcBorders>
              <w:top w:val="nil"/>
              <w:left w:val="nil"/>
              <w:bottom w:val="nil"/>
              <w:right w:val="nil"/>
            </w:tcBorders>
          </w:tcPr>
          <w:p w:rsidR="00A1491D" w:rsidRDefault="00AC0916">
            <w:pPr>
              <w:pStyle w:val="ConsPlusNormal0"/>
            </w:pPr>
            <w:r>
              <w:t>Социальный фонд России</w:t>
            </w:r>
          </w:p>
          <w:p w:rsidR="00A1491D" w:rsidRDefault="00AC0916">
            <w:pPr>
              <w:pStyle w:val="ConsPlusNormal0"/>
            </w:pPr>
            <w:r>
              <w:t>(Единая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A1491D">
        <w:tblPrEx>
          <w:tblBorders>
            <w:insideH w:val="none" w:sz="0" w:space="0" w:color="auto"/>
            <w:insideV w:val="none" w:sz="0" w:space="0" w:color="auto"/>
          </w:tblBorders>
        </w:tblPrEx>
        <w:tc>
          <w:tcPr>
            <w:tcW w:w="510" w:type="dxa"/>
            <w:tcBorders>
              <w:top w:val="nil"/>
              <w:left w:val="nil"/>
              <w:bottom w:val="nil"/>
              <w:right w:val="nil"/>
            </w:tcBorders>
          </w:tcPr>
          <w:p w:rsidR="00A1491D" w:rsidRDefault="00AC0916">
            <w:pPr>
              <w:pStyle w:val="ConsPlusNormal0"/>
              <w:jc w:val="center"/>
            </w:pPr>
            <w:r>
              <w:t>16.</w:t>
            </w:r>
          </w:p>
        </w:tc>
        <w:tc>
          <w:tcPr>
            <w:tcW w:w="3628" w:type="dxa"/>
            <w:tcBorders>
              <w:top w:val="nil"/>
              <w:left w:val="nil"/>
              <w:bottom w:val="nil"/>
              <w:right w:val="nil"/>
            </w:tcBorders>
          </w:tcPr>
          <w:p w:rsidR="00A1491D" w:rsidRDefault="00AC0916">
            <w:pPr>
              <w:pStyle w:val="ConsPlusNormal0"/>
            </w:pPr>
            <w:r>
              <w:t>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tc>
        <w:tc>
          <w:tcPr>
            <w:tcW w:w="4876" w:type="dxa"/>
            <w:tcBorders>
              <w:top w:val="nil"/>
              <w:left w:val="nil"/>
              <w:bottom w:val="nil"/>
              <w:right w:val="nil"/>
            </w:tcBorders>
          </w:tcPr>
          <w:p w:rsidR="00A1491D" w:rsidRDefault="00AC0916">
            <w:pPr>
              <w:pStyle w:val="ConsPlusNormal0"/>
            </w:pPr>
            <w:r>
              <w:t>заявитель/посредством представления подтверждающих документов</w:t>
            </w:r>
          </w:p>
        </w:tc>
      </w:tr>
      <w:tr w:rsidR="00A1491D">
        <w:tblPrEx>
          <w:tblBorders>
            <w:insideH w:val="none" w:sz="0" w:space="0" w:color="auto"/>
            <w:insideV w:val="none" w:sz="0" w:space="0" w:color="auto"/>
          </w:tblBorders>
        </w:tblPrEx>
        <w:tc>
          <w:tcPr>
            <w:tcW w:w="510" w:type="dxa"/>
            <w:tcBorders>
              <w:top w:val="nil"/>
              <w:left w:val="nil"/>
              <w:bottom w:val="nil"/>
              <w:right w:val="nil"/>
            </w:tcBorders>
          </w:tcPr>
          <w:p w:rsidR="00A1491D" w:rsidRDefault="00AC0916">
            <w:pPr>
              <w:pStyle w:val="ConsPlusNormal0"/>
              <w:jc w:val="center"/>
            </w:pPr>
            <w:r>
              <w:lastRenderedPageBreak/>
              <w:t>17.</w:t>
            </w:r>
          </w:p>
        </w:tc>
        <w:tc>
          <w:tcPr>
            <w:tcW w:w="3628" w:type="dxa"/>
            <w:tcBorders>
              <w:top w:val="nil"/>
              <w:left w:val="nil"/>
              <w:bottom w:val="nil"/>
              <w:right w:val="nil"/>
            </w:tcBorders>
          </w:tcPr>
          <w:p w:rsidR="00A1491D" w:rsidRDefault="00AC0916">
            <w:pPr>
              <w:pStyle w:val="ConsPlusNormal0"/>
            </w:pPr>
            <w: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tc>
        <w:tc>
          <w:tcPr>
            <w:tcW w:w="4876" w:type="dxa"/>
            <w:tcBorders>
              <w:top w:val="nil"/>
              <w:left w:val="nil"/>
              <w:bottom w:val="nil"/>
              <w:right w:val="nil"/>
            </w:tcBorders>
          </w:tcPr>
          <w:p w:rsidR="00A1491D" w:rsidRDefault="00AC0916">
            <w:pPr>
              <w:pStyle w:val="ConsPlusNormal0"/>
            </w:pPr>
            <w:r>
              <w:t>Социальный фонд России</w:t>
            </w:r>
          </w:p>
          <w:p w:rsidR="00A1491D" w:rsidRDefault="00AC0916">
            <w:pPr>
              <w:pStyle w:val="ConsPlusNormal0"/>
            </w:pPr>
            <w:r>
              <w:t>(Единая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A1491D">
        <w:tblPrEx>
          <w:tblBorders>
            <w:insideH w:val="none" w:sz="0" w:space="0" w:color="auto"/>
            <w:insideV w:val="none" w:sz="0" w:space="0" w:color="auto"/>
          </w:tblBorders>
        </w:tblPrEx>
        <w:tc>
          <w:tcPr>
            <w:tcW w:w="510" w:type="dxa"/>
            <w:tcBorders>
              <w:top w:val="nil"/>
              <w:left w:val="nil"/>
              <w:bottom w:val="nil"/>
              <w:right w:val="nil"/>
            </w:tcBorders>
          </w:tcPr>
          <w:p w:rsidR="00A1491D" w:rsidRDefault="00AC0916">
            <w:pPr>
              <w:pStyle w:val="ConsPlusNormal0"/>
              <w:jc w:val="center"/>
            </w:pPr>
            <w:r>
              <w:t>18.</w:t>
            </w:r>
          </w:p>
        </w:tc>
        <w:tc>
          <w:tcPr>
            <w:tcW w:w="3628" w:type="dxa"/>
            <w:tcBorders>
              <w:top w:val="nil"/>
              <w:left w:val="nil"/>
              <w:bottom w:val="nil"/>
              <w:right w:val="nil"/>
            </w:tcBorders>
          </w:tcPr>
          <w:p w:rsidR="00A1491D" w:rsidRDefault="00AC0916">
            <w:pPr>
              <w:pStyle w:val="ConsPlusNormal0"/>
            </w:pPr>
            <w:r>
              <w:t>Сведения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p>
        </w:tc>
        <w:tc>
          <w:tcPr>
            <w:tcW w:w="4876" w:type="dxa"/>
            <w:tcBorders>
              <w:top w:val="nil"/>
              <w:left w:val="nil"/>
              <w:bottom w:val="nil"/>
              <w:right w:val="nil"/>
            </w:tcBorders>
          </w:tcPr>
          <w:p w:rsidR="00A1491D" w:rsidRDefault="00AC0916">
            <w:pPr>
              <w:pStyle w:val="ConsPlusNormal0"/>
            </w:pPr>
            <w:r>
              <w:t>Социальный фонд России</w:t>
            </w:r>
          </w:p>
          <w:p w:rsidR="00A1491D" w:rsidRDefault="00AC0916">
            <w:pPr>
              <w:pStyle w:val="ConsPlusNormal0"/>
            </w:pPr>
            <w:r>
              <w:t>(Единая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A1491D">
        <w:tblPrEx>
          <w:tblBorders>
            <w:insideH w:val="none" w:sz="0" w:space="0" w:color="auto"/>
            <w:insideV w:val="none" w:sz="0" w:space="0" w:color="auto"/>
          </w:tblBorders>
        </w:tblPrEx>
        <w:tc>
          <w:tcPr>
            <w:tcW w:w="510" w:type="dxa"/>
            <w:tcBorders>
              <w:top w:val="nil"/>
              <w:left w:val="nil"/>
              <w:bottom w:val="nil"/>
              <w:right w:val="nil"/>
            </w:tcBorders>
          </w:tcPr>
          <w:p w:rsidR="00A1491D" w:rsidRDefault="00AC0916">
            <w:pPr>
              <w:pStyle w:val="ConsPlusNormal0"/>
              <w:jc w:val="center"/>
            </w:pPr>
            <w:r>
              <w:t>19.</w:t>
            </w:r>
          </w:p>
        </w:tc>
        <w:tc>
          <w:tcPr>
            <w:tcW w:w="3628" w:type="dxa"/>
            <w:tcBorders>
              <w:top w:val="nil"/>
              <w:left w:val="nil"/>
              <w:bottom w:val="nil"/>
              <w:right w:val="nil"/>
            </w:tcBorders>
          </w:tcPr>
          <w:p w:rsidR="00A1491D" w:rsidRDefault="00AC0916">
            <w:pPr>
              <w:pStyle w:val="ConsPlusNormal0"/>
            </w:pPr>
            <w:r>
              <w:t>Сведения о наличии статуса безработного или ищущего работу на дату подачи заявления и (или) в период, за который рассчитывается среднедушевой доход семьи</w:t>
            </w:r>
          </w:p>
        </w:tc>
        <w:tc>
          <w:tcPr>
            <w:tcW w:w="4876" w:type="dxa"/>
            <w:tcBorders>
              <w:top w:val="nil"/>
              <w:left w:val="nil"/>
              <w:bottom w:val="nil"/>
              <w:right w:val="nil"/>
            </w:tcBorders>
          </w:tcPr>
          <w:p w:rsidR="00A1491D" w:rsidRDefault="00AC0916">
            <w:pPr>
              <w:pStyle w:val="ConsPlusNormal0"/>
            </w:pPr>
            <w:r>
              <w:t>Роструд (единая цифровая платформа в сфере занятости и трудовых отношений "Работа в России"/посредством единой системы межведомственного электронного взаимодействия;</w:t>
            </w:r>
          </w:p>
          <w:p w:rsidR="00A1491D" w:rsidRDefault="00AC0916">
            <w:pPr>
              <w:pStyle w:val="ConsPlusNormal0"/>
            </w:pPr>
            <w: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A1491D">
        <w:tblPrEx>
          <w:tblBorders>
            <w:insideH w:val="none" w:sz="0" w:space="0" w:color="auto"/>
            <w:insideV w:val="none" w:sz="0" w:space="0" w:color="auto"/>
          </w:tblBorders>
        </w:tblPrEx>
        <w:tc>
          <w:tcPr>
            <w:tcW w:w="9014" w:type="dxa"/>
            <w:gridSpan w:val="3"/>
            <w:tcBorders>
              <w:top w:val="nil"/>
              <w:left w:val="nil"/>
              <w:bottom w:val="nil"/>
              <w:right w:val="nil"/>
            </w:tcBorders>
          </w:tcPr>
          <w:p w:rsidR="00A1491D" w:rsidRDefault="00AC0916">
            <w:pPr>
              <w:pStyle w:val="ConsPlusNormal0"/>
              <w:jc w:val="both"/>
            </w:pPr>
            <w:r>
              <w:t xml:space="preserve">(в ред. </w:t>
            </w:r>
            <w:hyperlink r:id="rId88" w:tooltip="Постановление Правительства РФ от 18.02.2025 N 173 &quot;О внесении изменений в постановление Правительства Российской Федерации от 16 ноября 2023 г. N 1931&quot; {КонсультантПлюс}">
              <w:r>
                <w:rPr>
                  <w:color w:val="0000FF"/>
                </w:rPr>
                <w:t>Постановления</w:t>
              </w:r>
            </w:hyperlink>
            <w:r>
              <w:t xml:space="preserve"> Правительства РФ от 18.02.2025 N 173)</w:t>
            </w:r>
          </w:p>
        </w:tc>
      </w:tr>
      <w:tr w:rsidR="00A1491D">
        <w:tblPrEx>
          <w:tblBorders>
            <w:insideH w:val="none" w:sz="0" w:space="0" w:color="auto"/>
            <w:insideV w:val="none" w:sz="0" w:space="0" w:color="auto"/>
          </w:tblBorders>
        </w:tblPrEx>
        <w:tc>
          <w:tcPr>
            <w:tcW w:w="510" w:type="dxa"/>
            <w:tcBorders>
              <w:top w:val="nil"/>
              <w:left w:val="nil"/>
              <w:bottom w:val="nil"/>
              <w:right w:val="nil"/>
            </w:tcBorders>
          </w:tcPr>
          <w:p w:rsidR="00A1491D" w:rsidRDefault="00AC0916">
            <w:pPr>
              <w:pStyle w:val="ConsPlusNormal0"/>
              <w:jc w:val="center"/>
            </w:pPr>
            <w:r>
              <w:t>20.</w:t>
            </w:r>
          </w:p>
        </w:tc>
        <w:tc>
          <w:tcPr>
            <w:tcW w:w="3628" w:type="dxa"/>
            <w:tcBorders>
              <w:top w:val="nil"/>
              <w:left w:val="nil"/>
              <w:bottom w:val="nil"/>
              <w:right w:val="nil"/>
            </w:tcBorders>
          </w:tcPr>
          <w:p w:rsidR="00A1491D" w:rsidRDefault="00AC0916">
            <w:pPr>
              <w:pStyle w:val="ConsPlusNormal0"/>
            </w:pPr>
            <w: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p>
        </w:tc>
        <w:tc>
          <w:tcPr>
            <w:tcW w:w="4876" w:type="dxa"/>
            <w:tcBorders>
              <w:top w:val="nil"/>
              <w:left w:val="nil"/>
              <w:bottom w:val="nil"/>
              <w:right w:val="nil"/>
            </w:tcBorders>
          </w:tcPr>
          <w:p w:rsidR="00A1491D" w:rsidRDefault="00AC0916">
            <w:pPr>
              <w:pStyle w:val="ConsPlusNormal0"/>
            </w:pPr>
            <w:r>
              <w:t>ФНС России (автоматизированная информационная система "Налог-3")/посредством единой системы межведомственного электронного взаимодействия;</w:t>
            </w:r>
          </w:p>
          <w:p w:rsidR="00A1491D" w:rsidRDefault="00AC0916">
            <w:pPr>
              <w:pStyle w:val="ConsPlusNormal0"/>
            </w:pPr>
            <w:r>
              <w:t>заявитель/посредством представления подтверждающих документов</w:t>
            </w:r>
          </w:p>
        </w:tc>
      </w:tr>
      <w:tr w:rsidR="00A1491D">
        <w:tblPrEx>
          <w:tblBorders>
            <w:insideH w:val="none" w:sz="0" w:space="0" w:color="auto"/>
            <w:insideV w:val="none" w:sz="0" w:space="0" w:color="auto"/>
          </w:tblBorders>
        </w:tblPrEx>
        <w:tc>
          <w:tcPr>
            <w:tcW w:w="510" w:type="dxa"/>
            <w:tcBorders>
              <w:top w:val="nil"/>
              <w:left w:val="nil"/>
              <w:bottom w:val="nil"/>
              <w:right w:val="nil"/>
            </w:tcBorders>
          </w:tcPr>
          <w:p w:rsidR="00A1491D" w:rsidRDefault="00AC0916">
            <w:pPr>
              <w:pStyle w:val="ConsPlusNormal0"/>
              <w:jc w:val="center"/>
            </w:pPr>
            <w:r>
              <w:t>21.</w:t>
            </w:r>
          </w:p>
        </w:tc>
        <w:tc>
          <w:tcPr>
            <w:tcW w:w="3628" w:type="dxa"/>
            <w:tcBorders>
              <w:top w:val="nil"/>
              <w:left w:val="nil"/>
              <w:bottom w:val="nil"/>
              <w:right w:val="nil"/>
            </w:tcBorders>
          </w:tcPr>
          <w:p w:rsidR="00A1491D" w:rsidRDefault="00AC0916">
            <w:pPr>
              <w:pStyle w:val="ConsPlusNormal0"/>
            </w:pPr>
            <w:r>
              <w:t>Сведения о доходах в виде процентов по вкладам (остаткам на счетах) в банках</w:t>
            </w:r>
          </w:p>
        </w:tc>
        <w:tc>
          <w:tcPr>
            <w:tcW w:w="4876" w:type="dxa"/>
            <w:tcBorders>
              <w:top w:val="nil"/>
              <w:left w:val="nil"/>
              <w:bottom w:val="nil"/>
              <w:right w:val="nil"/>
            </w:tcBorders>
          </w:tcPr>
          <w:p w:rsidR="00A1491D" w:rsidRDefault="00AC0916">
            <w:pPr>
              <w:pStyle w:val="ConsPlusNormal0"/>
            </w:pPr>
            <w:r>
              <w:t>ФНС России (автоматизированная информационная система "Налог-3")/посредством единой системы межведомственного электронного взаимодействия;</w:t>
            </w:r>
          </w:p>
          <w:p w:rsidR="00A1491D" w:rsidRDefault="00AC0916">
            <w:pPr>
              <w:pStyle w:val="ConsPlusNormal0"/>
            </w:pPr>
            <w:r>
              <w:t>заявитель/посредством представления подтверждающих документов</w:t>
            </w:r>
          </w:p>
        </w:tc>
      </w:tr>
      <w:tr w:rsidR="00A1491D">
        <w:tblPrEx>
          <w:tblBorders>
            <w:insideH w:val="none" w:sz="0" w:space="0" w:color="auto"/>
            <w:insideV w:val="none" w:sz="0" w:space="0" w:color="auto"/>
          </w:tblBorders>
        </w:tblPrEx>
        <w:tc>
          <w:tcPr>
            <w:tcW w:w="510" w:type="dxa"/>
            <w:tcBorders>
              <w:top w:val="nil"/>
              <w:left w:val="nil"/>
              <w:bottom w:val="nil"/>
              <w:right w:val="nil"/>
            </w:tcBorders>
          </w:tcPr>
          <w:p w:rsidR="00A1491D" w:rsidRDefault="00AC0916">
            <w:pPr>
              <w:pStyle w:val="ConsPlusNormal0"/>
              <w:jc w:val="center"/>
            </w:pPr>
            <w:r>
              <w:lastRenderedPageBreak/>
              <w:t>22.</w:t>
            </w:r>
          </w:p>
        </w:tc>
        <w:tc>
          <w:tcPr>
            <w:tcW w:w="3628" w:type="dxa"/>
            <w:tcBorders>
              <w:top w:val="nil"/>
              <w:left w:val="nil"/>
              <w:bottom w:val="nil"/>
              <w:right w:val="nil"/>
            </w:tcBorders>
          </w:tcPr>
          <w:p w:rsidR="00A1491D" w:rsidRDefault="00AC0916">
            <w:pPr>
              <w:pStyle w:val="ConsPlusNormal0"/>
            </w:pPr>
            <w: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tc>
        <w:tc>
          <w:tcPr>
            <w:tcW w:w="4876" w:type="dxa"/>
            <w:tcBorders>
              <w:top w:val="nil"/>
              <w:left w:val="nil"/>
              <w:bottom w:val="nil"/>
              <w:right w:val="nil"/>
            </w:tcBorders>
          </w:tcPr>
          <w:p w:rsidR="00A1491D" w:rsidRDefault="00AC0916">
            <w:pPr>
              <w:pStyle w:val="ConsPlusNormal0"/>
            </w:pPr>
            <w:r>
              <w:t>ФНС России (автоматизированная информационная система "Налог-3")/посредством единой системы межведомственного электронного взаимодействия;</w:t>
            </w:r>
          </w:p>
          <w:p w:rsidR="00A1491D" w:rsidRDefault="00AC0916">
            <w:pPr>
              <w:pStyle w:val="ConsPlusNormal0"/>
            </w:pPr>
            <w:r>
              <w:t>заявитель/посредством представления подтверждающих документов</w:t>
            </w:r>
          </w:p>
        </w:tc>
      </w:tr>
      <w:tr w:rsidR="00A1491D">
        <w:tblPrEx>
          <w:tblBorders>
            <w:insideH w:val="none" w:sz="0" w:space="0" w:color="auto"/>
            <w:insideV w:val="none" w:sz="0" w:space="0" w:color="auto"/>
          </w:tblBorders>
        </w:tblPrEx>
        <w:tc>
          <w:tcPr>
            <w:tcW w:w="510" w:type="dxa"/>
            <w:tcBorders>
              <w:top w:val="nil"/>
              <w:left w:val="nil"/>
              <w:bottom w:val="nil"/>
              <w:right w:val="nil"/>
            </w:tcBorders>
          </w:tcPr>
          <w:p w:rsidR="00A1491D" w:rsidRDefault="00AC0916">
            <w:pPr>
              <w:pStyle w:val="ConsPlusNormal0"/>
              <w:jc w:val="center"/>
            </w:pPr>
            <w:r>
              <w:t>23.</w:t>
            </w:r>
          </w:p>
        </w:tc>
        <w:tc>
          <w:tcPr>
            <w:tcW w:w="3628" w:type="dxa"/>
            <w:tcBorders>
              <w:top w:val="nil"/>
              <w:left w:val="nil"/>
              <w:bottom w:val="nil"/>
              <w:right w:val="nil"/>
            </w:tcBorders>
          </w:tcPr>
          <w:p w:rsidR="00A1491D" w:rsidRDefault="00AC0916">
            <w:pPr>
              <w:pStyle w:val="ConsPlusNormal0"/>
            </w:pPr>
            <w:r>
              <w:t>Сведения о доходах, полученных в рамках применения специального налогового режима "Налог на профессиональный доход"</w:t>
            </w:r>
          </w:p>
        </w:tc>
        <w:tc>
          <w:tcPr>
            <w:tcW w:w="4876" w:type="dxa"/>
            <w:tcBorders>
              <w:top w:val="nil"/>
              <w:left w:val="nil"/>
              <w:bottom w:val="nil"/>
              <w:right w:val="nil"/>
            </w:tcBorders>
          </w:tcPr>
          <w:p w:rsidR="00A1491D" w:rsidRDefault="00AC0916">
            <w:pPr>
              <w:pStyle w:val="ConsPlusNormal0"/>
            </w:pPr>
            <w:r>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A1491D">
        <w:tblPrEx>
          <w:tblBorders>
            <w:insideH w:val="none" w:sz="0" w:space="0" w:color="auto"/>
            <w:insideV w:val="none" w:sz="0" w:space="0" w:color="auto"/>
          </w:tblBorders>
        </w:tblPrEx>
        <w:tc>
          <w:tcPr>
            <w:tcW w:w="510" w:type="dxa"/>
            <w:tcBorders>
              <w:top w:val="nil"/>
              <w:left w:val="nil"/>
              <w:bottom w:val="nil"/>
              <w:right w:val="nil"/>
            </w:tcBorders>
          </w:tcPr>
          <w:p w:rsidR="00A1491D" w:rsidRDefault="00AC0916">
            <w:pPr>
              <w:pStyle w:val="ConsPlusNormal0"/>
              <w:jc w:val="center"/>
            </w:pPr>
            <w:r>
              <w:t>24.</w:t>
            </w:r>
          </w:p>
        </w:tc>
        <w:tc>
          <w:tcPr>
            <w:tcW w:w="3628" w:type="dxa"/>
            <w:tcBorders>
              <w:top w:val="nil"/>
              <w:left w:val="nil"/>
              <w:bottom w:val="nil"/>
              <w:right w:val="nil"/>
            </w:tcBorders>
          </w:tcPr>
          <w:p w:rsidR="00A1491D" w:rsidRDefault="00AC0916">
            <w:pPr>
              <w:pStyle w:val="ConsPlusNormal0"/>
            </w:pPr>
            <w:r>
              <w:t>Сведения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p>
        </w:tc>
        <w:tc>
          <w:tcPr>
            <w:tcW w:w="4876" w:type="dxa"/>
            <w:tcBorders>
              <w:top w:val="nil"/>
              <w:left w:val="nil"/>
              <w:bottom w:val="nil"/>
              <w:right w:val="nil"/>
            </w:tcBorders>
          </w:tcPr>
          <w:p w:rsidR="00A1491D" w:rsidRDefault="00AC0916">
            <w:pPr>
              <w:pStyle w:val="ConsPlusNormal0"/>
            </w:pPr>
            <w:r>
              <w:t>ФНС России (автоматизированная информационная система "Налог-3")/посредством единой системы межведомственного электронного взаимодействия;</w:t>
            </w:r>
          </w:p>
          <w:p w:rsidR="00A1491D" w:rsidRDefault="00AC0916">
            <w:pPr>
              <w:pStyle w:val="ConsPlusNormal0"/>
            </w:pPr>
            <w:r>
              <w:t>заявитель/посредством представления подтверждающих документов</w:t>
            </w:r>
          </w:p>
        </w:tc>
      </w:tr>
      <w:tr w:rsidR="00A1491D">
        <w:tblPrEx>
          <w:tblBorders>
            <w:insideH w:val="none" w:sz="0" w:space="0" w:color="auto"/>
            <w:insideV w:val="none" w:sz="0" w:space="0" w:color="auto"/>
          </w:tblBorders>
        </w:tblPrEx>
        <w:tc>
          <w:tcPr>
            <w:tcW w:w="510" w:type="dxa"/>
            <w:tcBorders>
              <w:top w:val="nil"/>
              <w:left w:val="nil"/>
              <w:bottom w:val="nil"/>
              <w:right w:val="nil"/>
            </w:tcBorders>
          </w:tcPr>
          <w:p w:rsidR="00A1491D" w:rsidRDefault="00AC0916">
            <w:pPr>
              <w:pStyle w:val="ConsPlusNormal0"/>
              <w:jc w:val="center"/>
            </w:pPr>
            <w:r>
              <w:t>25.</w:t>
            </w:r>
          </w:p>
        </w:tc>
        <w:tc>
          <w:tcPr>
            <w:tcW w:w="3628" w:type="dxa"/>
            <w:tcBorders>
              <w:top w:val="nil"/>
              <w:left w:val="nil"/>
              <w:bottom w:val="nil"/>
              <w:right w:val="nil"/>
            </w:tcBorders>
          </w:tcPr>
          <w:p w:rsidR="00A1491D" w:rsidRDefault="00AC0916">
            <w:pPr>
              <w:pStyle w:val="ConsPlusNormal0"/>
            </w:pPr>
            <w:r>
              <w:t>Сведения о налогооблагаемых доходах от реализации имущества, а также доходах от сдачи в аренду (наем, поднаем) имущества</w:t>
            </w:r>
          </w:p>
        </w:tc>
        <w:tc>
          <w:tcPr>
            <w:tcW w:w="4876" w:type="dxa"/>
            <w:tcBorders>
              <w:top w:val="nil"/>
              <w:left w:val="nil"/>
              <w:bottom w:val="nil"/>
              <w:right w:val="nil"/>
            </w:tcBorders>
          </w:tcPr>
          <w:p w:rsidR="00A1491D" w:rsidRDefault="00AC0916">
            <w:pPr>
              <w:pStyle w:val="ConsPlusNormal0"/>
            </w:pPr>
            <w:r>
              <w:t>ФНС России (автоматизированная информационная система "Налог-3")/посредством единой системы межведомственного электронного взаимодействия;</w:t>
            </w:r>
          </w:p>
          <w:p w:rsidR="00A1491D" w:rsidRDefault="00AC0916">
            <w:pPr>
              <w:pStyle w:val="ConsPlusNormal0"/>
            </w:pPr>
            <w:r>
              <w:t>заявитель/посредством представления подтверждающих документов</w:t>
            </w:r>
          </w:p>
        </w:tc>
      </w:tr>
      <w:tr w:rsidR="00A1491D">
        <w:tblPrEx>
          <w:tblBorders>
            <w:insideH w:val="none" w:sz="0" w:space="0" w:color="auto"/>
            <w:insideV w:val="none" w:sz="0" w:space="0" w:color="auto"/>
          </w:tblBorders>
        </w:tblPrEx>
        <w:tc>
          <w:tcPr>
            <w:tcW w:w="9014" w:type="dxa"/>
            <w:gridSpan w:val="3"/>
            <w:tcBorders>
              <w:top w:val="nil"/>
              <w:left w:val="nil"/>
              <w:bottom w:val="nil"/>
              <w:right w:val="nil"/>
            </w:tcBorders>
          </w:tcPr>
          <w:p w:rsidR="00A1491D" w:rsidRDefault="00AC0916">
            <w:pPr>
              <w:pStyle w:val="ConsPlusNormal0"/>
              <w:jc w:val="both"/>
            </w:pPr>
            <w:r>
              <w:t xml:space="preserve">(в ред. </w:t>
            </w:r>
            <w:hyperlink r:id="rId89" w:tooltip="Постановление Правительства РФ от 18.02.2025 N 173 &quot;О внесении изменений в постановление Правительства Российской Федерации от 16 ноября 2023 г. N 1931&quot; {КонсультантПлюс}">
              <w:r>
                <w:rPr>
                  <w:color w:val="0000FF"/>
                </w:rPr>
                <w:t>Постановления</w:t>
              </w:r>
            </w:hyperlink>
            <w:r>
              <w:t xml:space="preserve"> Правительства РФ от 18.02.2025 N 173)</w:t>
            </w:r>
          </w:p>
        </w:tc>
      </w:tr>
      <w:tr w:rsidR="00A1491D">
        <w:tblPrEx>
          <w:tblBorders>
            <w:insideH w:val="none" w:sz="0" w:space="0" w:color="auto"/>
            <w:insideV w:val="none" w:sz="0" w:space="0" w:color="auto"/>
          </w:tblBorders>
        </w:tblPrEx>
        <w:tc>
          <w:tcPr>
            <w:tcW w:w="510" w:type="dxa"/>
            <w:tcBorders>
              <w:top w:val="nil"/>
              <w:left w:val="nil"/>
              <w:bottom w:val="nil"/>
              <w:right w:val="nil"/>
            </w:tcBorders>
          </w:tcPr>
          <w:p w:rsidR="00A1491D" w:rsidRDefault="00AC0916">
            <w:pPr>
              <w:pStyle w:val="ConsPlusNormal0"/>
              <w:jc w:val="center"/>
            </w:pPr>
            <w:r>
              <w:t>26.</w:t>
            </w:r>
          </w:p>
        </w:tc>
        <w:tc>
          <w:tcPr>
            <w:tcW w:w="3628" w:type="dxa"/>
            <w:tcBorders>
              <w:top w:val="nil"/>
              <w:left w:val="nil"/>
              <w:bottom w:val="nil"/>
              <w:right w:val="nil"/>
            </w:tcBorders>
          </w:tcPr>
          <w:p w:rsidR="00A1491D" w:rsidRDefault="00AC0916">
            <w:pPr>
              <w:pStyle w:val="ConsPlusNormal0"/>
            </w:pPr>
            <w:r>
              <w:t>Сведения о регистрации по месту жительства и месту пребывания гражданина Российской Федерации в пределах Российской Федерации</w:t>
            </w:r>
          </w:p>
        </w:tc>
        <w:tc>
          <w:tcPr>
            <w:tcW w:w="4876" w:type="dxa"/>
            <w:tcBorders>
              <w:top w:val="nil"/>
              <w:left w:val="nil"/>
              <w:bottom w:val="nil"/>
              <w:right w:val="nil"/>
            </w:tcBorders>
          </w:tcPr>
          <w:p w:rsidR="00A1491D" w:rsidRDefault="00AC0916">
            <w:pPr>
              <w:pStyle w:val="ConsPlusNormal0"/>
            </w:pPr>
            <w:r>
              <w:t>МВД России (ведомственная информационная система)/посредством единой системы межведомственного электронного взаимодействия - до 1 января 2026 г.;</w:t>
            </w:r>
          </w:p>
          <w:p w:rsidR="00A1491D" w:rsidRDefault="00AC0916">
            <w:pPr>
              <w:pStyle w:val="ConsPlusNormal0"/>
            </w:pPr>
            <w: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A1491D">
        <w:tblPrEx>
          <w:tblBorders>
            <w:insideH w:val="none" w:sz="0" w:space="0" w:color="auto"/>
            <w:insideV w:val="none" w:sz="0" w:space="0" w:color="auto"/>
          </w:tblBorders>
        </w:tblPrEx>
        <w:tc>
          <w:tcPr>
            <w:tcW w:w="510" w:type="dxa"/>
            <w:tcBorders>
              <w:top w:val="nil"/>
              <w:left w:val="nil"/>
              <w:bottom w:val="nil"/>
              <w:right w:val="nil"/>
            </w:tcBorders>
          </w:tcPr>
          <w:p w:rsidR="00A1491D" w:rsidRDefault="00AC0916">
            <w:pPr>
              <w:pStyle w:val="ConsPlusNormal0"/>
              <w:jc w:val="center"/>
            </w:pPr>
            <w:r>
              <w:t>27.</w:t>
            </w:r>
          </w:p>
        </w:tc>
        <w:tc>
          <w:tcPr>
            <w:tcW w:w="3628" w:type="dxa"/>
            <w:tcBorders>
              <w:top w:val="nil"/>
              <w:left w:val="nil"/>
              <w:bottom w:val="nil"/>
              <w:right w:val="nil"/>
            </w:tcBorders>
          </w:tcPr>
          <w:p w:rsidR="00A1491D" w:rsidRDefault="00AC0916">
            <w:pPr>
              <w:pStyle w:val="ConsPlusNormal0"/>
            </w:pPr>
            <w:r>
              <w:t xml:space="preserve">Сведения о ранее выданных </w:t>
            </w:r>
            <w:r>
              <w:lastRenderedPageBreak/>
              <w:t>паспортах, удостоверяющих личность гражданина на территории Российской Федерации</w:t>
            </w:r>
          </w:p>
        </w:tc>
        <w:tc>
          <w:tcPr>
            <w:tcW w:w="4876" w:type="dxa"/>
            <w:tcBorders>
              <w:top w:val="nil"/>
              <w:left w:val="nil"/>
              <w:bottom w:val="nil"/>
              <w:right w:val="nil"/>
            </w:tcBorders>
          </w:tcPr>
          <w:p w:rsidR="00A1491D" w:rsidRDefault="00AC0916">
            <w:pPr>
              <w:pStyle w:val="ConsPlusNormal0"/>
            </w:pPr>
            <w:r>
              <w:lastRenderedPageBreak/>
              <w:t xml:space="preserve">МВД России (ведомственная </w:t>
            </w:r>
            <w:r>
              <w:lastRenderedPageBreak/>
              <w:t>информационная система)/посредством единой системы межведомственного электронного взаимодействия - до 1 января 2026 г.;</w:t>
            </w:r>
          </w:p>
          <w:p w:rsidR="00A1491D" w:rsidRDefault="00AC0916">
            <w:pPr>
              <w:pStyle w:val="ConsPlusNormal0"/>
            </w:pPr>
            <w: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A1491D">
        <w:tblPrEx>
          <w:tblBorders>
            <w:insideH w:val="none" w:sz="0" w:space="0" w:color="auto"/>
            <w:insideV w:val="none" w:sz="0" w:space="0" w:color="auto"/>
          </w:tblBorders>
        </w:tblPrEx>
        <w:tc>
          <w:tcPr>
            <w:tcW w:w="510" w:type="dxa"/>
            <w:tcBorders>
              <w:top w:val="nil"/>
              <w:left w:val="nil"/>
              <w:bottom w:val="nil"/>
              <w:right w:val="nil"/>
            </w:tcBorders>
          </w:tcPr>
          <w:p w:rsidR="00A1491D" w:rsidRDefault="00AC0916">
            <w:pPr>
              <w:pStyle w:val="ConsPlusNormal0"/>
              <w:jc w:val="center"/>
            </w:pPr>
            <w:r>
              <w:lastRenderedPageBreak/>
              <w:t>28.</w:t>
            </w:r>
          </w:p>
        </w:tc>
        <w:tc>
          <w:tcPr>
            <w:tcW w:w="3628" w:type="dxa"/>
            <w:tcBorders>
              <w:top w:val="nil"/>
              <w:left w:val="nil"/>
              <w:bottom w:val="nil"/>
              <w:right w:val="nil"/>
            </w:tcBorders>
          </w:tcPr>
          <w:p w:rsidR="00A1491D" w:rsidRDefault="00AC0916">
            <w:pPr>
              <w:pStyle w:val="ConsPlusNormal0"/>
            </w:pPr>
            <w:r>
              <w:t>Сведения о получаемых алиментах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tc>
        <w:tc>
          <w:tcPr>
            <w:tcW w:w="4876" w:type="dxa"/>
            <w:tcBorders>
              <w:top w:val="nil"/>
              <w:left w:val="nil"/>
              <w:bottom w:val="nil"/>
              <w:right w:val="nil"/>
            </w:tcBorders>
          </w:tcPr>
          <w:p w:rsidR="00A1491D" w:rsidRDefault="00AC0916">
            <w:pPr>
              <w:pStyle w:val="ConsPlusNormal0"/>
            </w:pPr>
            <w:r>
              <w:t>ФССП России (ведомственная информационная система)/посредством единой системы межведомственного электронного взаимодействия</w:t>
            </w:r>
          </w:p>
        </w:tc>
      </w:tr>
      <w:tr w:rsidR="00A1491D">
        <w:tblPrEx>
          <w:tblBorders>
            <w:insideH w:val="none" w:sz="0" w:space="0" w:color="auto"/>
            <w:insideV w:val="none" w:sz="0" w:space="0" w:color="auto"/>
          </w:tblBorders>
        </w:tblPrEx>
        <w:tc>
          <w:tcPr>
            <w:tcW w:w="510" w:type="dxa"/>
            <w:tcBorders>
              <w:top w:val="nil"/>
              <w:left w:val="nil"/>
              <w:bottom w:val="nil"/>
              <w:right w:val="nil"/>
            </w:tcBorders>
          </w:tcPr>
          <w:p w:rsidR="00A1491D" w:rsidRDefault="00AC0916">
            <w:pPr>
              <w:pStyle w:val="ConsPlusNormal0"/>
              <w:jc w:val="center"/>
            </w:pPr>
            <w:r>
              <w:t>29.</w:t>
            </w:r>
          </w:p>
        </w:tc>
        <w:tc>
          <w:tcPr>
            <w:tcW w:w="3628" w:type="dxa"/>
            <w:tcBorders>
              <w:top w:val="nil"/>
              <w:left w:val="nil"/>
              <w:bottom w:val="nil"/>
              <w:right w:val="nil"/>
            </w:tcBorders>
          </w:tcPr>
          <w:p w:rsidR="00A1491D" w:rsidRDefault="00AC0916">
            <w:pPr>
              <w:pStyle w:val="ConsPlusNormal0"/>
            </w:pPr>
            <w:r>
              <w:t>Сведения о получаемых алиментах (за исключением случая, когда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tc>
        <w:tc>
          <w:tcPr>
            <w:tcW w:w="4876" w:type="dxa"/>
            <w:tcBorders>
              <w:top w:val="nil"/>
              <w:left w:val="nil"/>
              <w:bottom w:val="nil"/>
              <w:right w:val="nil"/>
            </w:tcBorders>
          </w:tcPr>
          <w:p w:rsidR="00A1491D" w:rsidRDefault="00AC0916">
            <w:pPr>
              <w:pStyle w:val="ConsPlusNormal0"/>
            </w:pPr>
            <w:r>
              <w:t>заявитель/посредством отражения суммы получаемых алиментов в заявлении</w:t>
            </w:r>
          </w:p>
        </w:tc>
      </w:tr>
      <w:tr w:rsidR="00A1491D">
        <w:tblPrEx>
          <w:tblBorders>
            <w:insideH w:val="none" w:sz="0" w:space="0" w:color="auto"/>
            <w:insideV w:val="none" w:sz="0" w:space="0" w:color="auto"/>
          </w:tblBorders>
        </w:tblPrEx>
        <w:tc>
          <w:tcPr>
            <w:tcW w:w="510" w:type="dxa"/>
            <w:tcBorders>
              <w:top w:val="nil"/>
              <w:left w:val="nil"/>
              <w:bottom w:val="nil"/>
              <w:right w:val="nil"/>
            </w:tcBorders>
          </w:tcPr>
          <w:p w:rsidR="00A1491D" w:rsidRDefault="00AC0916">
            <w:pPr>
              <w:pStyle w:val="ConsPlusNormal0"/>
              <w:jc w:val="center"/>
            </w:pPr>
            <w:r>
              <w:t>30.</w:t>
            </w:r>
          </w:p>
        </w:tc>
        <w:tc>
          <w:tcPr>
            <w:tcW w:w="3628" w:type="dxa"/>
            <w:tcBorders>
              <w:top w:val="nil"/>
              <w:left w:val="nil"/>
              <w:bottom w:val="nil"/>
              <w:right w:val="nil"/>
            </w:tcBorders>
          </w:tcPr>
          <w:p w:rsidR="00A1491D" w:rsidRDefault="00AC0916">
            <w:pPr>
              <w:pStyle w:val="ConsPlusNormal0"/>
            </w:pPr>
            <w:r>
              <w:t>Сведения о пребывании в местах лишения свободы членов семьи заявителя</w:t>
            </w:r>
          </w:p>
        </w:tc>
        <w:tc>
          <w:tcPr>
            <w:tcW w:w="4876" w:type="dxa"/>
            <w:tcBorders>
              <w:top w:val="nil"/>
              <w:left w:val="nil"/>
              <w:bottom w:val="nil"/>
              <w:right w:val="nil"/>
            </w:tcBorders>
          </w:tcPr>
          <w:p w:rsidR="00A1491D" w:rsidRDefault="00AC0916">
            <w:pPr>
              <w:pStyle w:val="ConsPlusNormal0"/>
            </w:pPr>
            <w:r>
              <w:t>ФСИН России</w:t>
            </w:r>
          </w:p>
          <w:p w:rsidR="00A1491D" w:rsidRDefault="00AC0916">
            <w:pPr>
              <w:pStyle w:val="ConsPlusNormal0"/>
            </w:pPr>
            <w:r>
              <w:t>(ведомственная информационная система)/посредством единой системы межведомственного электронного взаимодействия</w:t>
            </w:r>
          </w:p>
        </w:tc>
      </w:tr>
      <w:tr w:rsidR="00A1491D">
        <w:tblPrEx>
          <w:tblBorders>
            <w:insideH w:val="none" w:sz="0" w:space="0" w:color="auto"/>
            <w:insideV w:val="none" w:sz="0" w:space="0" w:color="auto"/>
          </w:tblBorders>
        </w:tblPrEx>
        <w:tc>
          <w:tcPr>
            <w:tcW w:w="510" w:type="dxa"/>
            <w:tcBorders>
              <w:top w:val="nil"/>
              <w:left w:val="nil"/>
              <w:bottom w:val="nil"/>
              <w:right w:val="nil"/>
            </w:tcBorders>
          </w:tcPr>
          <w:p w:rsidR="00A1491D" w:rsidRDefault="00AC0916">
            <w:pPr>
              <w:pStyle w:val="ConsPlusNormal0"/>
              <w:jc w:val="center"/>
            </w:pPr>
            <w:r>
              <w:t>31.</w:t>
            </w:r>
          </w:p>
        </w:tc>
        <w:tc>
          <w:tcPr>
            <w:tcW w:w="3628" w:type="dxa"/>
            <w:tcBorders>
              <w:top w:val="nil"/>
              <w:left w:val="nil"/>
              <w:bottom w:val="nil"/>
              <w:right w:val="nil"/>
            </w:tcBorders>
          </w:tcPr>
          <w:p w:rsidR="00A1491D" w:rsidRDefault="00AC0916">
            <w:pPr>
              <w:pStyle w:val="ConsPlusNormal0"/>
            </w:pPr>
            <w:r>
              <w:t>Сведения о наличии инвалидности и ее группе (при наличии)</w:t>
            </w:r>
          </w:p>
        </w:tc>
        <w:tc>
          <w:tcPr>
            <w:tcW w:w="4876" w:type="dxa"/>
            <w:tcBorders>
              <w:top w:val="nil"/>
              <w:left w:val="nil"/>
              <w:bottom w:val="nil"/>
              <w:right w:val="nil"/>
            </w:tcBorders>
          </w:tcPr>
          <w:p w:rsidR="00A1491D" w:rsidRDefault="00AC0916">
            <w:pPr>
              <w:pStyle w:val="ConsPlusNormal0"/>
            </w:pPr>
            <w:r>
              <w:t>Социальный фонд России</w:t>
            </w:r>
          </w:p>
          <w:p w:rsidR="00A1491D" w:rsidRDefault="00AC0916">
            <w:pPr>
              <w:pStyle w:val="ConsPlusNormal0"/>
            </w:pPr>
            <w:r>
              <w:t>(Единая централизованная цифровая платформа в социальной сфере)/посредством единой системы межведомственного электронного взаимодействия (запрос сведений должен осуществляться по каждому поступившему заявлению)</w:t>
            </w:r>
          </w:p>
        </w:tc>
      </w:tr>
      <w:tr w:rsidR="00A1491D">
        <w:tblPrEx>
          <w:tblBorders>
            <w:insideH w:val="none" w:sz="0" w:space="0" w:color="auto"/>
            <w:insideV w:val="none" w:sz="0" w:space="0" w:color="auto"/>
          </w:tblBorders>
        </w:tblPrEx>
        <w:tc>
          <w:tcPr>
            <w:tcW w:w="510" w:type="dxa"/>
            <w:tcBorders>
              <w:top w:val="nil"/>
              <w:left w:val="nil"/>
              <w:bottom w:val="nil"/>
              <w:right w:val="nil"/>
            </w:tcBorders>
          </w:tcPr>
          <w:p w:rsidR="00A1491D" w:rsidRDefault="00AC0916">
            <w:pPr>
              <w:pStyle w:val="ConsPlusNormal0"/>
              <w:jc w:val="center"/>
            </w:pPr>
            <w:r>
              <w:t>32.</w:t>
            </w:r>
          </w:p>
        </w:tc>
        <w:tc>
          <w:tcPr>
            <w:tcW w:w="3628" w:type="dxa"/>
            <w:tcBorders>
              <w:top w:val="nil"/>
              <w:left w:val="nil"/>
              <w:bottom w:val="nil"/>
              <w:right w:val="nil"/>
            </w:tcBorders>
          </w:tcPr>
          <w:p w:rsidR="00A1491D" w:rsidRDefault="00AC0916">
            <w:pPr>
              <w:pStyle w:val="ConsPlusNormal0"/>
            </w:pPr>
            <w:r>
              <w:t xml:space="preserve">Сведения о факте обучения заявителя и (или) членов его </w:t>
            </w:r>
            <w:r>
              <w:lastRenderedPageBreak/>
              <w:t>семьи в общеобразовательной организации или профессиональной образовательной организации по очной форме обучения и получении (отсутствии) стипендии</w:t>
            </w:r>
          </w:p>
        </w:tc>
        <w:tc>
          <w:tcPr>
            <w:tcW w:w="4876" w:type="dxa"/>
            <w:tcBorders>
              <w:top w:val="nil"/>
              <w:left w:val="nil"/>
              <w:bottom w:val="nil"/>
              <w:right w:val="nil"/>
            </w:tcBorders>
          </w:tcPr>
          <w:p w:rsidR="00A1491D" w:rsidRDefault="00AC0916">
            <w:pPr>
              <w:pStyle w:val="ConsPlusNormal0"/>
            </w:pPr>
            <w:r>
              <w:lastRenderedPageBreak/>
              <w:t>Социальный фонд России</w:t>
            </w:r>
          </w:p>
          <w:p w:rsidR="00A1491D" w:rsidRDefault="00AC0916">
            <w:pPr>
              <w:pStyle w:val="ConsPlusNormal0"/>
            </w:pPr>
            <w:r>
              <w:t xml:space="preserve">(государственная информационная система </w:t>
            </w:r>
            <w:r>
              <w:lastRenderedPageBreak/>
              <w:t>"Единая централизованная цифровая платформа в социальной сфере");</w:t>
            </w:r>
          </w:p>
          <w:p w:rsidR="00A1491D" w:rsidRDefault="00AC0916">
            <w:pPr>
              <w:pStyle w:val="ConsPlusNormal0"/>
            </w:pPr>
            <w:r>
              <w:t>заявитель/посредством представления подтверждающих документов</w:t>
            </w:r>
          </w:p>
        </w:tc>
      </w:tr>
      <w:tr w:rsidR="00A1491D">
        <w:tblPrEx>
          <w:tblBorders>
            <w:insideH w:val="none" w:sz="0" w:space="0" w:color="auto"/>
            <w:insideV w:val="none" w:sz="0" w:space="0" w:color="auto"/>
          </w:tblBorders>
        </w:tblPrEx>
        <w:tc>
          <w:tcPr>
            <w:tcW w:w="9014" w:type="dxa"/>
            <w:gridSpan w:val="3"/>
            <w:tcBorders>
              <w:top w:val="nil"/>
              <w:left w:val="nil"/>
              <w:bottom w:val="nil"/>
              <w:right w:val="nil"/>
            </w:tcBorders>
          </w:tcPr>
          <w:p w:rsidR="00A1491D" w:rsidRDefault="00AC0916">
            <w:pPr>
              <w:pStyle w:val="ConsPlusNormal0"/>
              <w:jc w:val="both"/>
            </w:pPr>
            <w:r>
              <w:lastRenderedPageBreak/>
              <w:t xml:space="preserve">(п. 32 в ред. </w:t>
            </w:r>
            <w:hyperlink r:id="rId90" w:tooltip="Постановление Правительства РФ от 18.02.2025 N 173 &quot;О внесении изменений в постановление Правительства Российской Федерации от 16 ноября 2023 г. N 1931&quot; {КонсультантПлюс}">
              <w:r>
                <w:rPr>
                  <w:color w:val="0000FF"/>
                </w:rPr>
                <w:t>Постановления</w:t>
              </w:r>
            </w:hyperlink>
            <w:r>
              <w:t xml:space="preserve"> Правительства РФ от 18.02.2025 N 173)</w:t>
            </w:r>
          </w:p>
        </w:tc>
      </w:tr>
      <w:tr w:rsidR="00A1491D">
        <w:tblPrEx>
          <w:tblBorders>
            <w:insideH w:val="none" w:sz="0" w:space="0" w:color="auto"/>
            <w:insideV w:val="none" w:sz="0" w:space="0" w:color="auto"/>
          </w:tblBorders>
        </w:tblPrEx>
        <w:tc>
          <w:tcPr>
            <w:tcW w:w="510" w:type="dxa"/>
            <w:tcBorders>
              <w:top w:val="nil"/>
              <w:left w:val="nil"/>
              <w:bottom w:val="nil"/>
              <w:right w:val="nil"/>
            </w:tcBorders>
          </w:tcPr>
          <w:p w:rsidR="00A1491D" w:rsidRDefault="00AC0916">
            <w:pPr>
              <w:pStyle w:val="ConsPlusNormal0"/>
              <w:jc w:val="center"/>
            </w:pPr>
            <w:r>
              <w:t>32(1).</w:t>
            </w:r>
          </w:p>
        </w:tc>
        <w:tc>
          <w:tcPr>
            <w:tcW w:w="3628" w:type="dxa"/>
            <w:tcBorders>
              <w:top w:val="nil"/>
              <w:left w:val="nil"/>
              <w:bottom w:val="nil"/>
              <w:right w:val="nil"/>
            </w:tcBorders>
          </w:tcPr>
          <w:p w:rsidR="00A1491D" w:rsidRDefault="00AC0916">
            <w:pPr>
              <w:pStyle w:val="ConsPlusNormal0"/>
            </w:pPr>
            <w:r>
              <w:t>Сведения о факте обучения заявителя и (или) членов его семьи в образовательной организации высшего образования по очной форме обучения и получении (отсутствии) стипендии</w:t>
            </w:r>
          </w:p>
        </w:tc>
        <w:tc>
          <w:tcPr>
            <w:tcW w:w="4876" w:type="dxa"/>
            <w:tcBorders>
              <w:top w:val="nil"/>
              <w:left w:val="nil"/>
              <w:bottom w:val="nil"/>
              <w:right w:val="nil"/>
            </w:tcBorders>
          </w:tcPr>
          <w:p w:rsidR="00A1491D" w:rsidRDefault="00AC0916">
            <w:pPr>
              <w:pStyle w:val="ConsPlusNormal0"/>
            </w:pPr>
            <w:r>
              <w:t>заявитель/посредством представления подтверждающих документов</w:t>
            </w:r>
          </w:p>
        </w:tc>
      </w:tr>
      <w:tr w:rsidR="00A1491D">
        <w:tblPrEx>
          <w:tblBorders>
            <w:insideH w:val="none" w:sz="0" w:space="0" w:color="auto"/>
            <w:insideV w:val="none" w:sz="0" w:space="0" w:color="auto"/>
          </w:tblBorders>
        </w:tblPrEx>
        <w:tc>
          <w:tcPr>
            <w:tcW w:w="9014" w:type="dxa"/>
            <w:gridSpan w:val="3"/>
            <w:tcBorders>
              <w:top w:val="nil"/>
              <w:left w:val="nil"/>
              <w:bottom w:val="nil"/>
              <w:right w:val="nil"/>
            </w:tcBorders>
          </w:tcPr>
          <w:p w:rsidR="00A1491D" w:rsidRDefault="00AC0916">
            <w:pPr>
              <w:pStyle w:val="ConsPlusNormal0"/>
              <w:jc w:val="both"/>
            </w:pPr>
            <w:r>
              <w:t xml:space="preserve">(п. 32(1) введен </w:t>
            </w:r>
            <w:hyperlink r:id="rId91" w:tooltip="Постановление Правительства РФ от 18.02.2025 N 173 &quot;О внесении изменений в постановление Правительства Российской Федерации от 16 ноября 2023 г. N 1931&quot; {КонсультантПлюс}">
              <w:r>
                <w:rPr>
                  <w:color w:val="0000FF"/>
                </w:rPr>
                <w:t>Постановлением</w:t>
              </w:r>
            </w:hyperlink>
            <w:r>
              <w:t xml:space="preserve"> Правительства РФ от 18.02.2025 N 173)</w:t>
            </w:r>
          </w:p>
        </w:tc>
      </w:tr>
      <w:tr w:rsidR="00A1491D">
        <w:tblPrEx>
          <w:tblBorders>
            <w:insideH w:val="none" w:sz="0" w:space="0" w:color="auto"/>
            <w:insideV w:val="none" w:sz="0" w:space="0" w:color="auto"/>
          </w:tblBorders>
        </w:tblPrEx>
        <w:tc>
          <w:tcPr>
            <w:tcW w:w="510" w:type="dxa"/>
            <w:tcBorders>
              <w:top w:val="nil"/>
              <w:left w:val="nil"/>
              <w:bottom w:val="nil"/>
              <w:right w:val="nil"/>
            </w:tcBorders>
          </w:tcPr>
          <w:p w:rsidR="00A1491D" w:rsidRDefault="00AC0916">
            <w:pPr>
              <w:pStyle w:val="ConsPlusNormal0"/>
              <w:jc w:val="center"/>
            </w:pPr>
            <w:r>
              <w:t>33.</w:t>
            </w:r>
          </w:p>
        </w:tc>
        <w:tc>
          <w:tcPr>
            <w:tcW w:w="3628" w:type="dxa"/>
            <w:tcBorders>
              <w:top w:val="nil"/>
              <w:left w:val="nil"/>
              <w:bottom w:val="nil"/>
              <w:right w:val="nil"/>
            </w:tcBorders>
          </w:tcPr>
          <w:p w:rsidR="00A1491D" w:rsidRDefault="00AC0916">
            <w:pPr>
              <w:pStyle w:val="ConsPlusNormal0"/>
            </w:pPr>
            <w:r>
              <w:t>Сведения о нахождении заявителя и (или) членов его семьи на полном государственном обеспечении</w:t>
            </w:r>
          </w:p>
        </w:tc>
        <w:tc>
          <w:tcPr>
            <w:tcW w:w="4876" w:type="dxa"/>
            <w:tcBorders>
              <w:top w:val="nil"/>
              <w:left w:val="nil"/>
              <w:bottom w:val="nil"/>
              <w:right w:val="nil"/>
            </w:tcBorders>
          </w:tcPr>
          <w:p w:rsidR="00A1491D" w:rsidRDefault="00AC0916">
            <w:pPr>
              <w:pStyle w:val="ConsPlusNormal0"/>
            </w:pPr>
            <w:r>
              <w:t>заявитель и (или) члены его семьи/посредством представления подтверждающих документов</w:t>
            </w:r>
          </w:p>
        </w:tc>
      </w:tr>
      <w:tr w:rsidR="00A1491D">
        <w:tblPrEx>
          <w:tblBorders>
            <w:insideH w:val="none" w:sz="0" w:space="0" w:color="auto"/>
            <w:insideV w:val="none" w:sz="0" w:space="0" w:color="auto"/>
          </w:tblBorders>
        </w:tblPrEx>
        <w:tc>
          <w:tcPr>
            <w:tcW w:w="510" w:type="dxa"/>
            <w:tcBorders>
              <w:top w:val="nil"/>
              <w:left w:val="nil"/>
              <w:bottom w:val="nil"/>
              <w:right w:val="nil"/>
            </w:tcBorders>
          </w:tcPr>
          <w:p w:rsidR="00A1491D" w:rsidRDefault="00AC0916">
            <w:pPr>
              <w:pStyle w:val="ConsPlusNormal0"/>
              <w:jc w:val="center"/>
            </w:pPr>
            <w:r>
              <w:t>34.</w:t>
            </w:r>
          </w:p>
        </w:tc>
        <w:tc>
          <w:tcPr>
            <w:tcW w:w="3628" w:type="dxa"/>
            <w:tcBorders>
              <w:top w:val="nil"/>
              <w:left w:val="nil"/>
              <w:bottom w:val="nil"/>
              <w:right w:val="nil"/>
            </w:tcBorders>
          </w:tcPr>
          <w:p w:rsidR="00A1491D" w:rsidRDefault="00AC0916">
            <w:pPr>
              <w:pStyle w:val="ConsPlusNormal0"/>
            </w:pPr>
            <w:r>
              <w:t>Сведения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tc>
        <w:tc>
          <w:tcPr>
            <w:tcW w:w="4876" w:type="dxa"/>
            <w:tcBorders>
              <w:top w:val="nil"/>
              <w:left w:val="nil"/>
              <w:bottom w:val="nil"/>
              <w:right w:val="nil"/>
            </w:tcBorders>
          </w:tcPr>
          <w:p w:rsidR="00A1491D" w:rsidRDefault="00AC0916">
            <w:pPr>
              <w:pStyle w:val="ConsPlusNormal0"/>
            </w:pPr>
            <w:r>
              <w:t>заявитель/посредством представления подтверждающих документов</w:t>
            </w:r>
          </w:p>
        </w:tc>
      </w:tr>
      <w:tr w:rsidR="00A1491D">
        <w:tblPrEx>
          <w:tblBorders>
            <w:insideH w:val="none" w:sz="0" w:space="0" w:color="auto"/>
            <w:insideV w:val="none" w:sz="0" w:space="0" w:color="auto"/>
          </w:tblBorders>
        </w:tblPrEx>
        <w:tc>
          <w:tcPr>
            <w:tcW w:w="510" w:type="dxa"/>
            <w:tcBorders>
              <w:top w:val="nil"/>
              <w:left w:val="nil"/>
              <w:bottom w:val="nil"/>
              <w:right w:val="nil"/>
            </w:tcBorders>
          </w:tcPr>
          <w:p w:rsidR="00A1491D" w:rsidRDefault="00AC0916">
            <w:pPr>
              <w:pStyle w:val="ConsPlusNormal0"/>
              <w:jc w:val="center"/>
            </w:pPr>
            <w:r>
              <w:t>35.</w:t>
            </w:r>
          </w:p>
        </w:tc>
        <w:tc>
          <w:tcPr>
            <w:tcW w:w="3628" w:type="dxa"/>
            <w:tcBorders>
              <w:top w:val="nil"/>
              <w:left w:val="nil"/>
              <w:bottom w:val="nil"/>
              <w:right w:val="nil"/>
            </w:tcBorders>
          </w:tcPr>
          <w:p w:rsidR="00A1491D" w:rsidRDefault="00AC0916">
            <w:pPr>
              <w:pStyle w:val="ConsPlusNormal0"/>
            </w:pPr>
            <w:r>
              <w:t>Сведения о нахождении заявителя и (или) членов его семьи на принудительном лечении по решению суда</w:t>
            </w:r>
          </w:p>
        </w:tc>
        <w:tc>
          <w:tcPr>
            <w:tcW w:w="4876" w:type="dxa"/>
            <w:tcBorders>
              <w:top w:val="nil"/>
              <w:left w:val="nil"/>
              <w:bottom w:val="nil"/>
              <w:right w:val="nil"/>
            </w:tcBorders>
          </w:tcPr>
          <w:p w:rsidR="00A1491D" w:rsidRDefault="00AC0916">
            <w:pPr>
              <w:pStyle w:val="ConsPlusNormal0"/>
            </w:pPr>
            <w:r>
              <w:t>заявитель и (или) члены его семьи/посредством представления подтверждающих документов</w:t>
            </w:r>
          </w:p>
        </w:tc>
      </w:tr>
      <w:tr w:rsidR="00A1491D">
        <w:tblPrEx>
          <w:tblBorders>
            <w:insideH w:val="none" w:sz="0" w:space="0" w:color="auto"/>
            <w:insideV w:val="none" w:sz="0" w:space="0" w:color="auto"/>
          </w:tblBorders>
        </w:tblPrEx>
        <w:tc>
          <w:tcPr>
            <w:tcW w:w="510" w:type="dxa"/>
            <w:tcBorders>
              <w:top w:val="nil"/>
              <w:left w:val="nil"/>
              <w:bottom w:val="nil"/>
              <w:right w:val="nil"/>
            </w:tcBorders>
          </w:tcPr>
          <w:p w:rsidR="00A1491D" w:rsidRDefault="00AC0916">
            <w:pPr>
              <w:pStyle w:val="ConsPlusNormal0"/>
              <w:jc w:val="center"/>
            </w:pPr>
            <w:r>
              <w:t>36.</w:t>
            </w:r>
          </w:p>
        </w:tc>
        <w:tc>
          <w:tcPr>
            <w:tcW w:w="3628" w:type="dxa"/>
            <w:tcBorders>
              <w:top w:val="nil"/>
              <w:left w:val="nil"/>
              <w:bottom w:val="nil"/>
              <w:right w:val="nil"/>
            </w:tcBorders>
          </w:tcPr>
          <w:p w:rsidR="00A1491D" w:rsidRDefault="00AC0916">
            <w:pPr>
              <w:pStyle w:val="ConsPlusNormal0"/>
            </w:pPr>
            <w:r>
              <w:t>Сведения о применении в отношении заявителя и (или) членов его семьи меры пресечения в виде заключения под стражу</w:t>
            </w:r>
          </w:p>
        </w:tc>
        <w:tc>
          <w:tcPr>
            <w:tcW w:w="4876" w:type="dxa"/>
            <w:tcBorders>
              <w:top w:val="nil"/>
              <w:left w:val="nil"/>
              <w:bottom w:val="nil"/>
              <w:right w:val="nil"/>
            </w:tcBorders>
          </w:tcPr>
          <w:p w:rsidR="00A1491D" w:rsidRDefault="00AC0916">
            <w:pPr>
              <w:pStyle w:val="ConsPlusNormal0"/>
            </w:pPr>
            <w:r>
              <w:t>ФСИН России (ведомственная информационная система)/посредством единой системы межведомственного электронного взаимодействия</w:t>
            </w:r>
          </w:p>
        </w:tc>
      </w:tr>
      <w:tr w:rsidR="00A1491D">
        <w:tblPrEx>
          <w:tblBorders>
            <w:insideH w:val="none" w:sz="0" w:space="0" w:color="auto"/>
            <w:insideV w:val="none" w:sz="0" w:space="0" w:color="auto"/>
          </w:tblBorders>
        </w:tblPrEx>
        <w:tc>
          <w:tcPr>
            <w:tcW w:w="510" w:type="dxa"/>
            <w:tcBorders>
              <w:top w:val="nil"/>
              <w:left w:val="nil"/>
              <w:bottom w:val="nil"/>
              <w:right w:val="nil"/>
            </w:tcBorders>
          </w:tcPr>
          <w:p w:rsidR="00A1491D" w:rsidRDefault="00AC0916">
            <w:pPr>
              <w:pStyle w:val="ConsPlusNormal0"/>
              <w:jc w:val="center"/>
            </w:pPr>
            <w:r>
              <w:lastRenderedPageBreak/>
              <w:t>37.</w:t>
            </w:r>
          </w:p>
        </w:tc>
        <w:tc>
          <w:tcPr>
            <w:tcW w:w="3628" w:type="dxa"/>
            <w:tcBorders>
              <w:top w:val="nil"/>
              <w:left w:val="nil"/>
              <w:bottom w:val="nil"/>
              <w:right w:val="nil"/>
            </w:tcBorders>
          </w:tcPr>
          <w:p w:rsidR="00A1491D" w:rsidRDefault="00AC0916">
            <w:pPr>
              <w:pStyle w:val="ConsPlusNormal0"/>
            </w:pPr>
            <w:r>
              <w:t>Сведения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p>
        </w:tc>
        <w:tc>
          <w:tcPr>
            <w:tcW w:w="4876" w:type="dxa"/>
            <w:tcBorders>
              <w:top w:val="nil"/>
              <w:left w:val="nil"/>
              <w:bottom w:val="nil"/>
              <w:right w:val="nil"/>
            </w:tcBorders>
          </w:tcPr>
          <w:p w:rsidR="00A1491D" w:rsidRDefault="00AC0916">
            <w:pPr>
              <w:pStyle w:val="ConsPlusNormal0"/>
            </w:pPr>
            <w:r>
              <w:t>заявитель/посредством представления подтверждающих документов</w:t>
            </w:r>
          </w:p>
        </w:tc>
      </w:tr>
      <w:tr w:rsidR="00A1491D">
        <w:tblPrEx>
          <w:tblBorders>
            <w:insideH w:val="none" w:sz="0" w:space="0" w:color="auto"/>
            <w:insideV w:val="none" w:sz="0" w:space="0" w:color="auto"/>
          </w:tblBorders>
        </w:tblPrEx>
        <w:tc>
          <w:tcPr>
            <w:tcW w:w="510" w:type="dxa"/>
            <w:tcBorders>
              <w:top w:val="nil"/>
              <w:left w:val="nil"/>
              <w:bottom w:val="nil"/>
              <w:right w:val="nil"/>
            </w:tcBorders>
          </w:tcPr>
          <w:p w:rsidR="00A1491D" w:rsidRDefault="00AC0916">
            <w:pPr>
              <w:pStyle w:val="ConsPlusNormal0"/>
              <w:jc w:val="center"/>
            </w:pPr>
            <w:r>
              <w:t>38.</w:t>
            </w:r>
          </w:p>
        </w:tc>
        <w:tc>
          <w:tcPr>
            <w:tcW w:w="3628" w:type="dxa"/>
            <w:tcBorders>
              <w:top w:val="nil"/>
              <w:left w:val="nil"/>
              <w:bottom w:val="nil"/>
              <w:right w:val="nil"/>
            </w:tcBorders>
          </w:tcPr>
          <w:p w:rsidR="00A1491D" w:rsidRDefault="00AC0916">
            <w:pPr>
              <w:pStyle w:val="ConsPlusNormal0"/>
            </w:pPr>
            <w:r>
              <w:t>Сведения о суммах ежемесячного пожизненного содержания судей, вышедших в отставку</w:t>
            </w:r>
          </w:p>
        </w:tc>
        <w:tc>
          <w:tcPr>
            <w:tcW w:w="4876" w:type="dxa"/>
            <w:tcBorders>
              <w:top w:val="nil"/>
              <w:left w:val="nil"/>
              <w:bottom w:val="nil"/>
              <w:right w:val="nil"/>
            </w:tcBorders>
          </w:tcPr>
          <w:p w:rsidR="00A1491D" w:rsidRDefault="00AC0916">
            <w:pPr>
              <w:pStyle w:val="ConsPlusNormal0"/>
            </w:pPr>
            <w:r>
              <w:t>заявитель/посредством представления подтверждающих документов</w:t>
            </w:r>
          </w:p>
        </w:tc>
      </w:tr>
      <w:tr w:rsidR="00A1491D">
        <w:tblPrEx>
          <w:tblBorders>
            <w:insideH w:val="none" w:sz="0" w:space="0" w:color="auto"/>
            <w:insideV w:val="none" w:sz="0" w:space="0" w:color="auto"/>
          </w:tblBorders>
        </w:tblPrEx>
        <w:tc>
          <w:tcPr>
            <w:tcW w:w="510" w:type="dxa"/>
            <w:tcBorders>
              <w:top w:val="nil"/>
              <w:left w:val="nil"/>
              <w:bottom w:val="nil"/>
              <w:right w:val="nil"/>
            </w:tcBorders>
          </w:tcPr>
          <w:p w:rsidR="00A1491D" w:rsidRDefault="00AC0916">
            <w:pPr>
              <w:pStyle w:val="ConsPlusNormal0"/>
              <w:jc w:val="center"/>
            </w:pPr>
            <w:r>
              <w:t>39.</w:t>
            </w:r>
          </w:p>
        </w:tc>
        <w:tc>
          <w:tcPr>
            <w:tcW w:w="3628" w:type="dxa"/>
            <w:tcBorders>
              <w:top w:val="nil"/>
              <w:left w:val="nil"/>
              <w:bottom w:val="nil"/>
              <w:right w:val="nil"/>
            </w:tcBorders>
          </w:tcPr>
          <w:p w:rsidR="00A1491D" w:rsidRDefault="00AC0916">
            <w:pPr>
              <w:pStyle w:val="ConsPlusNormal0"/>
            </w:pPr>
            <w: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tc>
        <w:tc>
          <w:tcPr>
            <w:tcW w:w="4876" w:type="dxa"/>
            <w:tcBorders>
              <w:top w:val="nil"/>
              <w:left w:val="nil"/>
              <w:bottom w:val="nil"/>
              <w:right w:val="nil"/>
            </w:tcBorders>
          </w:tcPr>
          <w:p w:rsidR="00A1491D" w:rsidRDefault="00AC0916">
            <w:pPr>
              <w:pStyle w:val="ConsPlusNormal0"/>
            </w:pPr>
            <w:r>
              <w:t>исполнительный орган субъекта Российской Федерации, уполномоченный на осуществление таких выплат/по решению исполнительного органа субъекта Российской Федерации, уполномоченного на оказание государственной социальной помощи на основании социального контракта</w:t>
            </w:r>
          </w:p>
        </w:tc>
      </w:tr>
      <w:tr w:rsidR="00A1491D">
        <w:tblPrEx>
          <w:tblBorders>
            <w:insideH w:val="none" w:sz="0" w:space="0" w:color="auto"/>
            <w:insideV w:val="none" w:sz="0" w:space="0" w:color="auto"/>
          </w:tblBorders>
        </w:tblPrEx>
        <w:tc>
          <w:tcPr>
            <w:tcW w:w="510" w:type="dxa"/>
            <w:tcBorders>
              <w:top w:val="nil"/>
              <w:left w:val="nil"/>
              <w:bottom w:val="nil"/>
              <w:right w:val="nil"/>
            </w:tcBorders>
          </w:tcPr>
          <w:p w:rsidR="00A1491D" w:rsidRDefault="00AC0916">
            <w:pPr>
              <w:pStyle w:val="ConsPlusNormal0"/>
              <w:jc w:val="center"/>
            </w:pPr>
            <w:r>
              <w:t>40.</w:t>
            </w:r>
          </w:p>
        </w:tc>
        <w:tc>
          <w:tcPr>
            <w:tcW w:w="3628" w:type="dxa"/>
            <w:tcBorders>
              <w:top w:val="nil"/>
              <w:left w:val="nil"/>
              <w:bottom w:val="nil"/>
              <w:right w:val="nil"/>
            </w:tcBorders>
          </w:tcPr>
          <w:p w:rsidR="00A1491D" w:rsidRDefault="00AC0916">
            <w:pPr>
              <w:pStyle w:val="ConsPlusNormal0"/>
            </w:pPr>
            <w:r>
              <w:t>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tc>
        <w:tc>
          <w:tcPr>
            <w:tcW w:w="4876" w:type="dxa"/>
            <w:tcBorders>
              <w:top w:val="nil"/>
              <w:left w:val="nil"/>
              <w:bottom w:val="nil"/>
              <w:right w:val="nil"/>
            </w:tcBorders>
          </w:tcPr>
          <w:p w:rsidR="00A1491D" w:rsidRDefault="00AC0916">
            <w:pPr>
              <w:pStyle w:val="ConsPlusNormal0"/>
            </w:pPr>
            <w:r>
              <w:t>заявитель/посредством представления подтверждающих документов</w:t>
            </w:r>
          </w:p>
        </w:tc>
      </w:tr>
      <w:tr w:rsidR="00A1491D">
        <w:tblPrEx>
          <w:tblBorders>
            <w:insideH w:val="none" w:sz="0" w:space="0" w:color="auto"/>
            <w:insideV w:val="none" w:sz="0" w:space="0" w:color="auto"/>
          </w:tblBorders>
        </w:tblPrEx>
        <w:tc>
          <w:tcPr>
            <w:tcW w:w="510" w:type="dxa"/>
            <w:tcBorders>
              <w:top w:val="nil"/>
              <w:left w:val="nil"/>
              <w:bottom w:val="nil"/>
              <w:right w:val="nil"/>
            </w:tcBorders>
          </w:tcPr>
          <w:p w:rsidR="00A1491D" w:rsidRDefault="00AC0916">
            <w:pPr>
              <w:pStyle w:val="ConsPlusNormal0"/>
              <w:jc w:val="center"/>
            </w:pPr>
            <w:r>
              <w:t>41.</w:t>
            </w:r>
          </w:p>
        </w:tc>
        <w:tc>
          <w:tcPr>
            <w:tcW w:w="3628" w:type="dxa"/>
            <w:tcBorders>
              <w:top w:val="nil"/>
              <w:left w:val="nil"/>
              <w:bottom w:val="nil"/>
              <w:right w:val="nil"/>
            </w:tcBorders>
          </w:tcPr>
          <w:p w:rsidR="00A1491D" w:rsidRDefault="00AC0916">
            <w:pPr>
              <w:pStyle w:val="ConsPlusNormal0"/>
            </w:pPr>
            <w:r>
              <w:t xml:space="preserve">Сведения о суммах дохода, </w:t>
            </w:r>
            <w:r>
              <w:lastRenderedPageBreak/>
              <w:t>полученного от источников за пределами Российской Федерации</w:t>
            </w:r>
          </w:p>
        </w:tc>
        <w:tc>
          <w:tcPr>
            <w:tcW w:w="4876" w:type="dxa"/>
            <w:tcBorders>
              <w:top w:val="nil"/>
              <w:left w:val="nil"/>
              <w:bottom w:val="nil"/>
              <w:right w:val="nil"/>
            </w:tcBorders>
          </w:tcPr>
          <w:p w:rsidR="00A1491D" w:rsidRDefault="00AC0916">
            <w:pPr>
              <w:pStyle w:val="ConsPlusNormal0"/>
            </w:pPr>
            <w:r>
              <w:lastRenderedPageBreak/>
              <w:t xml:space="preserve">заявитель/посредством представления </w:t>
            </w:r>
            <w:r>
              <w:lastRenderedPageBreak/>
              <w:t>подтверждающих документов</w:t>
            </w:r>
          </w:p>
        </w:tc>
      </w:tr>
      <w:tr w:rsidR="00A1491D">
        <w:tblPrEx>
          <w:tblBorders>
            <w:insideH w:val="none" w:sz="0" w:space="0" w:color="auto"/>
            <w:insideV w:val="none" w:sz="0" w:space="0" w:color="auto"/>
          </w:tblBorders>
        </w:tblPrEx>
        <w:tc>
          <w:tcPr>
            <w:tcW w:w="510" w:type="dxa"/>
            <w:tcBorders>
              <w:top w:val="nil"/>
              <w:left w:val="nil"/>
              <w:bottom w:val="nil"/>
              <w:right w:val="nil"/>
            </w:tcBorders>
          </w:tcPr>
          <w:p w:rsidR="00A1491D" w:rsidRDefault="00AC0916">
            <w:pPr>
              <w:pStyle w:val="ConsPlusNormal0"/>
              <w:jc w:val="center"/>
            </w:pPr>
            <w:r>
              <w:lastRenderedPageBreak/>
              <w:t>42.</w:t>
            </w:r>
          </w:p>
        </w:tc>
        <w:tc>
          <w:tcPr>
            <w:tcW w:w="3628" w:type="dxa"/>
            <w:tcBorders>
              <w:top w:val="nil"/>
              <w:left w:val="nil"/>
              <w:bottom w:val="nil"/>
              <w:right w:val="nil"/>
            </w:tcBorders>
          </w:tcPr>
          <w:p w:rsidR="00A1491D" w:rsidRDefault="00AC0916">
            <w:pPr>
              <w:pStyle w:val="ConsPlusNormal0"/>
            </w:pPr>
            <w:r>
              <w:t>Сведения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c>
          <w:tcPr>
            <w:tcW w:w="4876" w:type="dxa"/>
            <w:tcBorders>
              <w:top w:val="nil"/>
              <w:left w:val="nil"/>
              <w:bottom w:val="nil"/>
              <w:right w:val="nil"/>
            </w:tcBorders>
          </w:tcPr>
          <w:p w:rsidR="00A1491D" w:rsidRDefault="00AC0916">
            <w:pPr>
              <w:pStyle w:val="ConsPlusNormal0"/>
            </w:pPr>
            <w:r>
              <w:t>заявитель/посредством представления подтверждающих документов</w:t>
            </w:r>
          </w:p>
        </w:tc>
      </w:tr>
      <w:tr w:rsidR="00A1491D">
        <w:tblPrEx>
          <w:tblBorders>
            <w:insideH w:val="none" w:sz="0" w:space="0" w:color="auto"/>
            <w:insideV w:val="none" w:sz="0" w:space="0" w:color="auto"/>
          </w:tblBorders>
        </w:tblPrEx>
        <w:tc>
          <w:tcPr>
            <w:tcW w:w="510" w:type="dxa"/>
            <w:tcBorders>
              <w:top w:val="nil"/>
              <w:left w:val="nil"/>
              <w:bottom w:val="nil"/>
              <w:right w:val="nil"/>
            </w:tcBorders>
          </w:tcPr>
          <w:p w:rsidR="00A1491D" w:rsidRDefault="00AC0916">
            <w:pPr>
              <w:pStyle w:val="ConsPlusNormal0"/>
              <w:jc w:val="center"/>
            </w:pPr>
            <w:r>
              <w:t>43.</w:t>
            </w:r>
          </w:p>
        </w:tc>
        <w:tc>
          <w:tcPr>
            <w:tcW w:w="3628" w:type="dxa"/>
            <w:tcBorders>
              <w:top w:val="nil"/>
              <w:left w:val="nil"/>
              <w:bottom w:val="nil"/>
              <w:right w:val="nil"/>
            </w:tcBorders>
          </w:tcPr>
          <w:p w:rsidR="00A1491D" w:rsidRDefault="00AC0916">
            <w:pPr>
              <w:pStyle w:val="ConsPlusNormal0"/>
            </w:pPr>
            <w:r>
              <w:t>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tc>
        <w:tc>
          <w:tcPr>
            <w:tcW w:w="4876" w:type="dxa"/>
            <w:tcBorders>
              <w:top w:val="nil"/>
              <w:left w:val="nil"/>
              <w:bottom w:val="nil"/>
              <w:right w:val="nil"/>
            </w:tcBorders>
          </w:tcPr>
          <w:p w:rsidR="00A1491D" w:rsidRDefault="00AC0916">
            <w:pPr>
              <w:pStyle w:val="ConsPlusNormal0"/>
            </w:pPr>
            <w:r>
              <w:t>заявитель/посредством представления подтверждающих документов</w:t>
            </w:r>
          </w:p>
        </w:tc>
      </w:tr>
      <w:tr w:rsidR="00A1491D">
        <w:tblPrEx>
          <w:tblBorders>
            <w:insideH w:val="none" w:sz="0" w:space="0" w:color="auto"/>
            <w:insideV w:val="none" w:sz="0" w:space="0" w:color="auto"/>
          </w:tblBorders>
        </w:tblPrEx>
        <w:tc>
          <w:tcPr>
            <w:tcW w:w="510" w:type="dxa"/>
            <w:tcBorders>
              <w:top w:val="nil"/>
              <w:left w:val="nil"/>
              <w:bottom w:val="nil"/>
              <w:right w:val="nil"/>
            </w:tcBorders>
          </w:tcPr>
          <w:p w:rsidR="00A1491D" w:rsidRDefault="00AC0916">
            <w:pPr>
              <w:pStyle w:val="ConsPlusNormal0"/>
              <w:jc w:val="center"/>
            </w:pPr>
            <w:r>
              <w:t>44.</w:t>
            </w:r>
          </w:p>
        </w:tc>
        <w:tc>
          <w:tcPr>
            <w:tcW w:w="3628" w:type="dxa"/>
            <w:tcBorders>
              <w:top w:val="nil"/>
              <w:left w:val="nil"/>
              <w:bottom w:val="nil"/>
              <w:right w:val="nil"/>
            </w:tcBorders>
          </w:tcPr>
          <w:p w:rsidR="00A1491D" w:rsidRDefault="00AC0916">
            <w:pPr>
              <w:pStyle w:val="ConsPlusNormal0"/>
            </w:pPr>
            <w:r>
              <w:t>Сведения о доходах, полученных в результате выигрышей, выплачиваемых организаторами лотерей, тотализаторов и других основанных на риске игр</w:t>
            </w:r>
          </w:p>
        </w:tc>
        <w:tc>
          <w:tcPr>
            <w:tcW w:w="4876" w:type="dxa"/>
            <w:tcBorders>
              <w:top w:val="nil"/>
              <w:left w:val="nil"/>
              <w:bottom w:val="nil"/>
              <w:right w:val="nil"/>
            </w:tcBorders>
          </w:tcPr>
          <w:p w:rsidR="00A1491D" w:rsidRDefault="00AC0916">
            <w:pPr>
              <w:pStyle w:val="ConsPlusNormal0"/>
            </w:pPr>
            <w:r>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A1491D">
        <w:tblPrEx>
          <w:tblBorders>
            <w:insideH w:val="none" w:sz="0" w:space="0" w:color="auto"/>
            <w:insideV w:val="none" w:sz="0" w:space="0" w:color="auto"/>
          </w:tblBorders>
        </w:tblPrEx>
        <w:tc>
          <w:tcPr>
            <w:tcW w:w="510" w:type="dxa"/>
            <w:tcBorders>
              <w:top w:val="nil"/>
              <w:left w:val="nil"/>
              <w:bottom w:val="nil"/>
              <w:right w:val="nil"/>
            </w:tcBorders>
          </w:tcPr>
          <w:p w:rsidR="00A1491D" w:rsidRDefault="00AC0916">
            <w:pPr>
              <w:pStyle w:val="ConsPlusNormal0"/>
              <w:jc w:val="center"/>
            </w:pPr>
            <w:r>
              <w:t>45.</w:t>
            </w:r>
          </w:p>
        </w:tc>
        <w:tc>
          <w:tcPr>
            <w:tcW w:w="3628" w:type="dxa"/>
            <w:tcBorders>
              <w:top w:val="nil"/>
              <w:left w:val="nil"/>
              <w:bottom w:val="nil"/>
              <w:right w:val="nil"/>
            </w:tcBorders>
          </w:tcPr>
          <w:p w:rsidR="00A1491D" w:rsidRDefault="00AC0916">
            <w:pPr>
              <w:pStyle w:val="ConsPlusNormal0"/>
            </w:pPr>
            <w:r>
              <w:t xml:space="preserve">Сведения о лицах, признанных безвестно отсутствующими или </w:t>
            </w:r>
            <w:r>
              <w:lastRenderedPageBreak/>
              <w:t>объявленных умершими</w:t>
            </w:r>
          </w:p>
        </w:tc>
        <w:tc>
          <w:tcPr>
            <w:tcW w:w="4876" w:type="dxa"/>
            <w:tcBorders>
              <w:top w:val="nil"/>
              <w:left w:val="nil"/>
              <w:bottom w:val="nil"/>
              <w:right w:val="nil"/>
            </w:tcBorders>
          </w:tcPr>
          <w:p w:rsidR="00A1491D" w:rsidRDefault="00AC0916">
            <w:pPr>
              <w:pStyle w:val="ConsPlusNormal0"/>
            </w:pPr>
            <w:r>
              <w:lastRenderedPageBreak/>
              <w:t xml:space="preserve">заявитель и (или) члены его семьи/посредством представления </w:t>
            </w:r>
            <w:r>
              <w:lastRenderedPageBreak/>
              <w:t>подтверждающих документов</w:t>
            </w:r>
          </w:p>
        </w:tc>
      </w:tr>
      <w:tr w:rsidR="00A1491D">
        <w:tblPrEx>
          <w:tblBorders>
            <w:insideH w:val="none" w:sz="0" w:space="0" w:color="auto"/>
            <w:insideV w:val="none" w:sz="0" w:space="0" w:color="auto"/>
          </w:tblBorders>
        </w:tblPrEx>
        <w:tc>
          <w:tcPr>
            <w:tcW w:w="510" w:type="dxa"/>
            <w:tcBorders>
              <w:top w:val="nil"/>
              <w:left w:val="nil"/>
              <w:bottom w:val="nil"/>
              <w:right w:val="nil"/>
            </w:tcBorders>
          </w:tcPr>
          <w:p w:rsidR="00A1491D" w:rsidRDefault="00AC0916">
            <w:pPr>
              <w:pStyle w:val="ConsPlusNormal0"/>
              <w:jc w:val="center"/>
            </w:pPr>
            <w:r>
              <w:lastRenderedPageBreak/>
              <w:t>46.</w:t>
            </w:r>
          </w:p>
        </w:tc>
        <w:tc>
          <w:tcPr>
            <w:tcW w:w="3628" w:type="dxa"/>
            <w:tcBorders>
              <w:top w:val="nil"/>
              <w:left w:val="nil"/>
              <w:bottom w:val="nil"/>
              <w:right w:val="nil"/>
            </w:tcBorders>
          </w:tcPr>
          <w:p w:rsidR="00A1491D" w:rsidRDefault="00AC0916">
            <w:pPr>
              <w:pStyle w:val="ConsPlusNormal0"/>
            </w:pPr>
            <w:r>
              <w:t>Сведения о нахождении заявителя и (или) членов его семьи в розыске</w:t>
            </w:r>
          </w:p>
        </w:tc>
        <w:tc>
          <w:tcPr>
            <w:tcW w:w="4876" w:type="dxa"/>
            <w:tcBorders>
              <w:top w:val="nil"/>
              <w:left w:val="nil"/>
              <w:bottom w:val="nil"/>
              <w:right w:val="nil"/>
            </w:tcBorders>
          </w:tcPr>
          <w:p w:rsidR="00A1491D" w:rsidRDefault="00AC0916">
            <w:pPr>
              <w:pStyle w:val="ConsPlusNormal0"/>
            </w:pPr>
            <w:r>
              <w:t>заявитель и (или) члены его семьи/ посредством представления подтверждающих документов</w:t>
            </w:r>
          </w:p>
        </w:tc>
      </w:tr>
      <w:tr w:rsidR="00A1491D">
        <w:tblPrEx>
          <w:tblBorders>
            <w:insideH w:val="none" w:sz="0" w:space="0" w:color="auto"/>
            <w:insideV w:val="none" w:sz="0" w:space="0" w:color="auto"/>
          </w:tblBorders>
        </w:tblPrEx>
        <w:tc>
          <w:tcPr>
            <w:tcW w:w="510" w:type="dxa"/>
            <w:tcBorders>
              <w:top w:val="nil"/>
              <w:left w:val="nil"/>
              <w:bottom w:val="nil"/>
              <w:right w:val="nil"/>
            </w:tcBorders>
          </w:tcPr>
          <w:p w:rsidR="00A1491D" w:rsidRDefault="00AC0916">
            <w:pPr>
              <w:pStyle w:val="ConsPlusNormal0"/>
              <w:jc w:val="center"/>
            </w:pPr>
            <w:r>
              <w:t>47.</w:t>
            </w:r>
          </w:p>
        </w:tc>
        <w:tc>
          <w:tcPr>
            <w:tcW w:w="3628" w:type="dxa"/>
            <w:tcBorders>
              <w:top w:val="nil"/>
              <w:left w:val="nil"/>
              <w:bottom w:val="nil"/>
              <w:right w:val="nil"/>
            </w:tcBorders>
          </w:tcPr>
          <w:p w:rsidR="00A1491D" w:rsidRDefault="00AC0916">
            <w:pPr>
              <w:pStyle w:val="ConsPlusNormal0"/>
            </w:pPr>
            <w:r>
              <w:t>Сведения о трудовой деятельности</w:t>
            </w:r>
          </w:p>
        </w:tc>
        <w:tc>
          <w:tcPr>
            <w:tcW w:w="4876" w:type="dxa"/>
            <w:tcBorders>
              <w:top w:val="nil"/>
              <w:left w:val="nil"/>
              <w:bottom w:val="nil"/>
              <w:right w:val="nil"/>
            </w:tcBorders>
          </w:tcPr>
          <w:p w:rsidR="00A1491D" w:rsidRDefault="00AC0916">
            <w:pPr>
              <w:pStyle w:val="ConsPlusNormal0"/>
            </w:pPr>
            <w:r>
              <w:t>Социальный фонд России (Единая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A1491D">
        <w:tblPrEx>
          <w:tblBorders>
            <w:insideH w:val="none" w:sz="0" w:space="0" w:color="auto"/>
            <w:insideV w:val="none" w:sz="0" w:space="0" w:color="auto"/>
          </w:tblBorders>
        </w:tblPrEx>
        <w:tc>
          <w:tcPr>
            <w:tcW w:w="510" w:type="dxa"/>
            <w:tcBorders>
              <w:top w:val="nil"/>
              <w:left w:val="nil"/>
              <w:bottom w:val="nil"/>
              <w:right w:val="nil"/>
            </w:tcBorders>
          </w:tcPr>
          <w:p w:rsidR="00A1491D" w:rsidRDefault="00AC0916">
            <w:pPr>
              <w:pStyle w:val="ConsPlusNormal0"/>
              <w:jc w:val="center"/>
            </w:pPr>
            <w:r>
              <w:t>48.</w:t>
            </w:r>
          </w:p>
        </w:tc>
        <w:tc>
          <w:tcPr>
            <w:tcW w:w="3628" w:type="dxa"/>
            <w:tcBorders>
              <w:top w:val="nil"/>
              <w:left w:val="nil"/>
              <w:bottom w:val="nil"/>
              <w:right w:val="nil"/>
            </w:tcBorders>
          </w:tcPr>
          <w:p w:rsidR="00A1491D" w:rsidRDefault="00AC0916">
            <w:pPr>
              <w:pStyle w:val="ConsPlusNormal0"/>
            </w:pPr>
            <w:r>
              <w:t>Бизнес-план в целях реализации социального контракта по мероприятию "Осуществление индивидуальной предпринимательской деятельности"</w:t>
            </w:r>
          </w:p>
        </w:tc>
        <w:tc>
          <w:tcPr>
            <w:tcW w:w="4876" w:type="dxa"/>
            <w:tcBorders>
              <w:top w:val="nil"/>
              <w:left w:val="nil"/>
              <w:bottom w:val="nil"/>
              <w:right w:val="nil"/>
            </w:tcBorders>
          </w:tcPr>
          <w:p w:rsidR="00A1491D" w:rsidRDefault="00AC0916">
            <w:pPr>
              <w:pStyle w:val="ConsPlusNormal0"/>
            </w:pPr>
            <w:r>
              <w:t>заявитель/посредством представления документов при заполнении заявления</w:t>
            </w:r>
          </w:p>
        </w:tc>
      </w:tr>
      <w:tr w:rsidR="00A1491D">
        <w:tblPrEx>
          <w:tblBorders>
            <w:insideH w:val="none" w:sz="0" w:space="0" w:color="auto"/>
            <w:insideV w:val="none" w:sz="0" w:space="0" w:color="auto"/>
          </w:tblBorders>
        </w:tblPrEx>
        <w:tc>
          <w:tcPr>
            <w:tcW w:w="510" w:type="dxa"/>
            <w:tcBorders>
              <w:top w:val="nil"/>
              <w:left w:val="nil"/>
              <w:bottom w:val="nil"/>
              <w:right w:val="nil"/>
            </w:tcBorders>
          </w:tcPr>
          <w:p w:rsidR="00A1491D" w:rsidRDefault="00AC0916">
            <w:pPr>
              <w:pStyle w:val="ConsPlusNormal0"/>
              <w:jc w:val="center"/>
            </w:pPr>
            <w:r>
              <w:t>49.</w:t>
            </w:r>
          </w:p>
        </w:tc>
        <w:tc>
          <w:tcPr>
            <w:tcW w:w="3628" w:type="dxa"/>
            <w:tcBorders>
              <w:top w:val="nil"/>
              <w:left w:val="nil"/>
              <w:bottom w:val="nil"/>
              <w:right w:val="nil"/>
            </w:tcBorders>
          </w:tcPr>
          <w:p w:rsidR="00A1491D" w:rsidRDefault="00AC0916">
            <w:pPr>
              <w:pStyle w:val="ConsPlusNormal0"/>
            </w:pPr>
            <w:r>
              <w:t>Смета расходов в целях реализации социального контракта по мероприятию "Ведение личного подсобного хозяйства"</w:t>
            </w:r>
          </w:p>
        </w:tc>
        <w:tc>
          <w:tcPr>
            <w:tcW w:w="4876" w:type="dxa"/>
            <w:tcBorders>
              <w:top w:val="nil"/>
              <w:left w:val="nil"/>
              <w:bottom w:val="nil"/>
              <w:right w:val="nil"/>
            </w:tcBorders>
          </w:tcPr>
          <w:p w:rsidR="00A1491D" w:rsidRDefault="00AC0916">
            <w:pPr>
              <w:pStyle w:val="ConsPlusNormal0"/>
            </w:pPr>
            <w:r>
              <w:t>заявитель/посредством представления документов при заполнении заявления</w:t>
            </w:r>
          </w:p>
        </w:tc>
      </w:tr>
      <w:tr w:rsidR="00A1491D">
        <w:tblPrEx>
          <w:tblBorders>
            <w:insideH w:val="none" w:sz="0" w:space="0" w:color="auto"/>
            <w:insideV w:val="none" w:sz="0" w:space="0" w:color="auto"/>
          </w:tblBorders>
        </w:tblPrEx>
        <w:tc>
          <w:tcPr>
            <w:tcW w:w="510" w:type="dxa"/>
            <w:tcBorders>
              <w:top w:val="nil"/>
              <w:left w:val="nil"/>
              <w:bottom w:val="nil"/>
              <w:right w:val="nil"/>
            </w:tcBorders>
          </w:tcPr>
          <w:p w:rsidR="00A1491D" w:rsidRDefault="00AC0916">
            <w:pPr>
              <w:pStyle w:val="ConsPlusNormal0"/>
              <w:jc w:val="center"/>
            </w:pPr>
            <w:r>
              <w:t>50.</w:t>
            </w:r>
          </w:p>
        </w:tc>
        <w:tc>
          <w:tcPr>
            <w:tcW w:w="3628" w:type="dxa"/>
            <w:tcBorders>
              <w:top w:val="nil"/>
              <w:left w:val="nil"/>
              <w:bottom w:val="nil"/>
              <w:right w:val="nil"/>
            </w:tcBorders>
          </w:tcPr>
          <w:p w:rsidR="00A1491D" w:rsidRDefault="00AC0916">
            <w:pPr>
              <w:pStyle w:val="ConsPlusNormal0"/>
            </w:pPr>
            <w:r>
              <w:t>Сведения о денежных средствах на приобретение недвижимого имущества, автотранспортного средства, самоходной машины, стоимость приобретения которых оплачена в рамках целевой государственной социальной поддержки</w:t>
            </w:r>
          </w:p>
        </w:tc>
        <w:tc>
          <w:tcPr>
            <w:tcW w:w="4876" w:type="dxa"/>
            <w:tcBorders>
              <w:top w:val="nil"/>
              <w:left w:val="nil"/>
              <w:bottom w:val="nil"/>
              <w:right w:val="nil"/>
            </w:tcBorders>
          </w:tcPr>
          <w:p w:rsidR="00A1491D" w:rsidRDefault="00AC0916">
            <w:pPr>
              <w:pStyle w:val="ConsPlusNormal0"/>
            </w:pPr>
            <w:r>
              <w:t>заявитель/посредством представления подтверждающих документов</w:t>
            </w:r>
          </w:p>
        </w:tc>
      </w:tr>
      <w:tr w:rsidR="00A1491D">
        <w:tblPrEx>
          <w:tblBorders>
            <w:insideH w:val="none" w:sz="0" w:space="0" w:color="auto"/>
            <w:insideV w:val="none" w:sz="0" w:space="0" w:color="auto"/>
          </w:tblBorders>
        </w:tblPrEx>
        <w:tc>
          <w:tcPr>
            <w:tcW w:w="9014" w:type="dxa"/>
            <w:gridSpan w:val="3"/>
            <w:tcBorders>
              <w:top w:val="nil"/>
              <w:left w:val="nil"/>
              <w:bottom w:val="nil"/>
              <w:right w:val="nil"/>
            </w:tcBorders>
          </w:tcPr>
          <w:p w:rsidR="00A1491D" w:rsidRDefault="00AC0916">
            <w:pPr>
              <w:pStyle w:val="ConsPlusNormal0"/>
              <w:jc w:val="both"/>
            </w:pPr>
            <w:r>
              <w:t xml:space="preserve">(п. 50 введен </w:t>
            </w:r>
            <w:hyperlink r:id="rId92" w:tooltip="Постановление Правительства РФ от 18.02.2025 N 173 &quot;О внесении изменений в постановление Правительства Российской Федерации от 16 ноября 2023 г. N 1931&quot; {КонсультантПлюс}">
              <w:r>
                <w:rPr>
                  <w:color w:val="0000FF"/>
                </w:rPr>
                <w:t>Постановлением</w:t>
              </w:r>
            </w:hyperlink>
            <w:r>
              <w:t xml:space="preserve"> Правительства РФ от 18.02.2025 N 173)</w:t>
            </w:r>
          </w:p>
        </w:tc>
      </w:tr>
      <w:tr w:rsidR="00A1491D">
        <w:tblPrEx>
          <w:tblBorders>
            <w:insideH w:val="none" w:sz="0" w:space="0" w:color="auto"/>
            <w:insideV w:val="none" w:sz="0" w:space="0" w:color="auto"/>
          </w:tblBorders>
        </w:tblPrEx>
        <w:tc>
          <w:tcPr>
            <w:tcW w:w="510" w:type="dxa"/>
            <w:tcBorders>
              <w:top w:val="nil"/>
              <w:left w:val="nil"/>
              <w:bottom w:val="nil"/>
              <w:right w:val="nil"/>
            </w:tcBorders>
          </w:tcPr>
          <w:p w:rsidR="00A1491D" w:rsidRDefault="00AC0916">
            <w:pPr>
              <w:pStyle w:val="ConsPlusNormal0"/>
              <w:jc w:val="center"/>
            </w:pPr>
            <w:r>
              <w:t>51.</w:t>
            </w:r>
          </w:p>
        </w:tc>
        <w:tc>
          <w:tcPr>
            <w:tcW w:w="3628" w:type="dxa"/>
            <w:tcBorders>
              <w:top w:val="nil"/>
              <w:left w:val="nil"/>
              <w:bottom w:val="nil"/>
              <w:right w:val="nil"/>
            </w:tcBorders>
          </w:tcPr>
          <w:p w:rsidR="00A1491D" w:rsidRDefault="00AC0916">
            <w:pPr>
              <w:pStyle w:val="ConsPlusNormal0"/>
            </w:pPr>
            <w:r>
              <w:t>Сведения о статусе семьи "многодетная"</w:t>
            </w:r>
          </w:p>
        </w:tc>
        <w:tc>
          <w:tcPr>
            <w:tcW w:w="4876" w:type="dxa"/>
            <w:tcBorders>
              <w:top w:val="nil"/>
              <w:left w:val="nil"/>
              <w:bottom w:val="nil"/>
              <w:right w:val="nil"/>
            </w:tcBorders>
          </w:tcPr>
          <w:p w:rsidR="00A1491D" w:rsidRDefault="00AC0916">
            <w:pPr>
              <w:pStyle w:val="ConsPlusNormal0"/>
            </w:pPr>
            <w:r>
              <w:t>Социальный фонд России</w:t>
            </w:r>
          </w:p>
          <w:p w:rsidR="00A1491D" w:rsidRDefault="00AC0916">
            <w:pPr>
              <w:pStyle w:val="ConsPlusNormal0"/>
            </w:pPr>
            <w:r>
              <w:t>(государственная информационная система "Единая централизованная цифровая платформа в социальной сфере")</w:t>
            </w:r>
          </w:p>
        </w:tc>
      </w:tr>
      <w:tr w:rsidR="00A1491D">
        <w:tblPrEx>
          <w:tblBorders>
            <w:insideH w:val="none" w:sz="0" w:space="0" w:color="auto"/>
            <w:insideV w:val="none" w:sz="0" w:space="0" w:color="auto"/>
          </w:tblBorders>
        </w:tblPrEx>
        <w:tc>
          <w:tcPr>
            <w:tcW w:w="9014" w:type="dxa"/>
            <w:gridSpan w:val="3"/>
            <w:tcBorders>
              <w:top w:val="nil"/>
              <w:left w:val="nil"/>
              <w:bottom w:val="nil"/>
              <w:right w:val="nil"/>
            </w:tcBorders>
          </w:tcPr>
          <w:p w:rsidR="00A1491D" w:rsidRDefault="00AC0916">
            <w:pPr>
              <w:pStyle w:val="ConsPlusNormal0"/>
              <w:jc w:val="both"/>
            </w:pPr>
            <w:r>
              <w:t xml:space="preserve">(п. 51 введен </w:t>
            </w:r>
            <w:hyperlink r:id="rId93" w:tooltip="Постановление Правительства РФ от 18.02.2025 N 173 &quot;О внесении изменений в постановление Правительства Российской Федерации от 16 ноября 2023 г. N 1931&quot; {КонсультантПлюс}">
              <w:r>
                <w:rPr>
                  <w:color w:val="0000FF"/>
                </w:rPr>
                <w:t>Постановлением</w:t>
              </w:r>
            </w:hyperlink>
            <w:r>
              <w:t xml:space="preserve"> Правительства РФ от 18.02.2025 N 173)</w:t>
            </w:r>
          </w:p>
        </w:tc>
      </w:tr>
      <w:tr w:rsidR="00A1491D">
        <w:tblPrEx>
          <w:tblBorders>
            <w:insideH w:val="none" w:sz="0" w:space="0" w:color="auto"/>
            <w:insideV w:val="none" w:sz="0" w:space="0" w:color="auto"/>
          </w:tblBorders>
        </w:tblPrEx>
        <w:tc>
          <w:tcPr>
            <w:tcW w:w="510" w:type="dxa"/>
            <w:tcBorders>
              <w:top w:val="nil"/>
              <w:left w:val="nil"/>
              <w:bottom w:val="nil"/>
              <w:right w:val="nil"/>
            </w:tcBorders>
          </w:tcPr>
          <w:p w:rsidR="00A1491D" w:rsidRDefault="00AC0916">
            <w:pPr>
              <w:pStyle w:val="ConsPlusNormal0"/>
              <w:jc w:val="center"/>
            </w:pPr>
            <w:r>
              <w:t>52.</w:t>
            </w:r>
          </w:p>
        </w:tc>
        <w:tc>
          <w:tcPr>
            <w:tcW w:w="3628" w:type="dxa"/>
            <w:tcBorders>
              <w:top w:val="nil"/>
              <w:left w:val="nil"/>
              <w:bottom w:val="nil"/>
              <w:right w:val="nil"/>
            </w:tcBorders>
          </w:tcPr>
          <w:p w:rsidR="00A1491D" w:rsidRDefault="00AC0916">
            <w:pPr>
              <w:pStyle w:val="ConsPlusNormal0"/>
            </w:pPr>
            <w:r>
              <w:t xml:space="preserve">Сведения об участии заявителя и (или) членов его семьи в специальной военной операции на территориях Украины, Донецкой Народной Республики, Луганской Народной Республики, </w:t>
            </w:r>
            <w:r>
              <w:lastRenderedPageBreak/>
              <w:t>Запорожской области и Херсонской области</w:t>
            </w:r>
          </w:p>
        </w:tc>
        <w:tc>
          <w:tcPr>
            <w:tcW w:w="4876" w:type="dxa"/>
            <w:tcBorders>
              <w:top w:val="nil"/>
              <w:left w:val="nil"/>
              <w:bottom w:val="nil"/>
              <w:right w:val="nil"/>
            </w:tcBorders>
          </w:tcPr>
          <w:p w:rsidR="00A1491D" w:rsidRDefault="00AC0916">
            <w:pPr>
              <w:pStyle w:val="ConsPlusNormal0"/>
            </w:pPr>
            <w:r>
              <w:lastRenderedPageBreak/>
              <w:t>посредством единой системы межведомственного электронного взаимодействия;</w:t>
            </w:r>
          </w:p>
          <w:p w:rsidR="00A1491D" w:rsidRDefault="00AC0916">
            <w:pPr>
              <w:pStyle w:val="ConsPlusNormal0"/>
            </w:pPr>
            <w:r>
              <w:t>заявитель/посредством представления подтверждающих документов</w:t>
            </w:r>
          </w:p>
        </w:tc>
      </w:tr>
      <w:tr w:rsidR="00A1491D">
        <w:tblPrEx>
          <w:tblBorders>
            <w:insideH w:val="none" w:sz="0" w:space="0" w:color="auto"/>
            <w:insideV w:val="none" w:sz="0" w:space="0" w:color="auto"/>
          </w:tblBorders>
        </w:tblPrEx>
        <w:tc>
          <w:tcPr>
            <w:tcW w:w="9014" w:type="dxa"/>
            <w:gridSpan w:val="3"/>
            <w:tcBorders>
              <w:top w:val="nil"/>
              <w:left w:val="nil"/>
              <w:bottom w:val="single" w:sz="4" w:space="0" w:color="auto"/>
              <w:right w:val="nil"/>
            </w:tcBorders>
          </w:tcPr>
          <w:p w:rsidR="00A1491D" w:rsidRDefault="00AC0916">
            <w:pPr>
              <w:pStyle w:val="ConsPlusNormal0"/>
              <w:jc w:val="both"/>
            </w:pPr>
            <w:r>
              <w:lastRenderedPageBreak/>
              <w:t xml:space="preserve">(п. 52 введен </w:t>
            </w:r>
            <w:hyperlink r:id="rId94" w:tooltip="Постановление Правительства РФ от 18.02.2025 N 173 &quot;О внесении изменений в постановление Правительства Российской Федерации от 16 ноября 2023 г. N 1931&quot; {КонсультантПлюс}">
              <w:r>
                <w:rPr>
                  <w:color w:val="0000FF"/>
                </w:rPr>
                <w:t>Постановлением</w:t>
              </w:r>
            </w:hyperlink>
            <w:r>
              <w:t xml:space="preserve"> Правительства РФ от 18.02.2025 N 173)</w:t>
            </w:r>
          </w:p>
        </w:tc>
      </w:tr>
    </w:tbl>
    <w:p w:rsidR="00A1491D" w:rsidRDefault="00A1491D">
      <w:pPr>
        <w:pStyle w:val="ConsPlusNormal0"/>
        <w:jc w:val="both"/>
      </w:pPr>
    </w:p>
    <w:p w:rsidR="00A1491D" w:rsidRDefault="00A1491D">
      <w:pPr>
        <w:pStyle w:val="ConsPlusNormal0"/>
        <w:jc w:val="both"/>
      </w:pPr>
    </w:p>
    <w:p w:rsidR="00A1491D" w:rsidRDefault="00A1491D">
      <w:pPr>
        <w:pStyle w:val="ConsPlusNormal0"/>
        <w:jc w:val="both"/>
      </w:pPr>
    </w:p>
    <w:p w:rsidR="00A1491D" w:rsidRDefault="00A1491D">
      <w:pPr>
        <w:pStyle w:val="ConsPlusNormal0"/>
        <w:jc w:val="both"/>
      </w:pPr>
    </w:p>
    <w:p w:rsidR="00A1491D" w:rsidRDefault="00A1491D">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A1491D">
        <w:tc>
          <w:tcPr>
            <w:tcW w:w="60" w:type="dxa"/>
            <w:tcBorders>
              <w:top w:val="nil"/>
              <w:left w:val="nil"/>
              <w:bottom w:val="nil"/>
              <w:right w:val="nil"/>
            </w:tcBorders>
            <w:shd w:val="clear" w:color="auto" w:fill="CED3F1"/>
            <w:tcMar>
              <w:top w:w="0" w:type="dxa"/>
              <w:left w:w="0" w:type="dxa"/>
              <w:bottom w:w="0" w:type="dxa"/>
              <w:right w:w="0" w:type="dxa"/>
            </w:tcMar>
          </w:tcPr>
          <w:p w:rsidR="00A1491D" w:rsidRDefault="00A1491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1491D" w:rsidRDefault="00A1491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1491D" w:rsidRDefault="00AC0916">
            <w:pPr>
              <w:pStyle w:val="ConsPlusNormal0"/>
              <w:jc w:val="both"/>
            </w:pPr>
            <w:r>
              <w:rPr>
                <w:color w:val="392C69"/>
              </w:rPr>
              <w:t>КонсультантПлюс: примечание.</w:t>
            </w:r>
          </w:p>
          <w:p w:rsidR="00A1491D" w:rsidRDefault="00AC0916">
            <w:pPr>
              <w:pStyle w:val="ConsPlusNormal0"/>
              <w:jc w:val="both"/>
            </w:pPr>
            <w:r>
              <w:rPr>
                <w:color w:val="392C69"/>
              </w:rPr>
              <w:t>С 01.01.2026 в форму вносятся изменения (</w:t>
            </w:r>
            <w:hyperlink r:id="rId95" w:tooltip="Постановление Правительства РФ от 18.02.2025 N 173 &quot;О внесении изменений в постановление Правительства Российской Федерации от 16 ноября 2023 г. N 1931&quot; {КонсультантПлюс}">
              <w:r>
                <w:rPr>
                  <w:color w:val="0000FF"/>
                </w:rPr>
                <w:t>Постановление</w:t>
              </w:r>
            </w:hyperlink>
            <w:r>
              <w:rPr>
                <w:color w:val="392C69"/>
              </w:rPr>
              <w:t xml:space="preserve"> Правительства РФ от 18.02.2025 N 173).</w:t>
            </w:r>
          </w:p>
        </w:tc>
        <w:tc>
          <w:tcPr>
            <w:tcW w:w="113" w:type="dxa"/>
            <w:tcBorders>
              <w:top w:val="nil"/>
              <w:left w:val="nil"/>
              <w:bottom w:val="nil"/>
              <w:right w:val="nil"/>
            </w:tcBorders>
            <w:shd w:val="clear" w:color="auto" w:fill="F4F3F8"/>
            <w:tcMar>
              <w:top w:w="0" w:type="dxa"/>
              <w:left w:w="0" w:type="dxa"/>
              <w:bottom w:w="0" w:type="dxa"/>
              <w:right w:w="0" w:type="dxa"/>
            </w:tcMar>
          </w:tcPr>
          <w:p w:rsidR="00A1491D" w:rsidRDefault="00A1491D">
            <w:pPr>
              <w:pStyle w:val="ConsPlusNormal0"/>
            </w:pPr>
          </w:p>
        </w:tc>
      </w:tr>
    </w:tbl>
    <w:p w:rsidR="00A1491D" w:rsidRDefault="00AC0916">
      <w:pPr>
        <w:pStyle w:val="ConsPlusNormal0"/>
        <w:spacing w:before="300"/>
        <w:jc w:val="right"/>
        <w:outlineLvl w:val="0"/>
      </w:pPr>
      <w:r>
        <w:t>Утверждена</w:t>
      </w:r>
    </w:p>
    <w:p w:rsidR="00A1491D" w:rsidRDefault="00AC0916">
      <w:pPr>
        <w:pStyle w:val="ConsPlusNormal0"/>
        <w:jc w:val="right"/>
      </w:pPr>
      <w:r>
        <w:t>постановлением Правительства</w:t>
      </w:r>
    </w:p>
    <w:p w:rsidR="00A1491D" w:rsidRDefault="00AC0916">
      <w:pPr>
        <w:pStyle w:val="ConsPlusNormal0"/>
        <w:jc w:val="right"/>
      </w:pPr>
      <w:r>
        <w:t>Российской Федерации</w:t>
      </w:r>
    </w:p>
    <w:p w:rsidR="00A1491D" w:rsidRDefault="00AC0916">
      <w:pPr>
        <w:pStyle w:val="ConsPlusNormal0"/>
        <w:jc w:val="right"/>
      </w:pPr>
      <w:r>
        <w:t>от 16 ноября 2023 г. N 1931</w:t>
      </w:r>
    </w:p>
    <w:p w:rsidR="00A1491D" w:rsidRDefault="00A1491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A1491D">
        <w:tc>
          <w:tcPr>
            <w:tcW w:w="60" w:type="dxa"/>
            <w:tcBorders>
              <w:top w:val="nil"/>
              <w:left w:val="nil"/>
              <w:bottom w:val="nil"/>
              <w:right w:val="nil"/>
            </w:tcBorders>
            <w:shd w:val="clear" w:color="auto" w:fill="CED3F1"/>
            <w:tcMar>
              <w:top w:w="0" w:type="dxa"/>
              <w:left w:w="0" w:type="dxa"/>
              <w:bottom w:w="0" w:type="dxa"/>
              <w:right w:w="0" w:type="dxa"/>
            </w:tcMar>
          </w:tcPr>
          <w:p w:rsidR="00A1491D" w:rsidRDefault="00A1491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1491D" w:rsidRDefault="00A1491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1491D" w:rsidRDefault="00AC0916">
            <w:pPr>
              <w:pStyle w:val="ConsPlusNormal0"/>
              <w:jc w:val="center"/>
            </w:pPr>
            <w:r>
              <w:rPr>
                <w:color w:val="392C69"/>
              </w:rPr>
              <w:t>Список изменяющих документов</w:t>
            </w:r>
          </w:p>
          <w:p w:rsidR="00A1491D" w:rsidRDefault="00AC0916">
            <w:pPr>
              <w:pStyle w:val="ConsPlusNormal0"/>
              <w:jc w:val="center"/>
            </w:pPr>
            <w:r>
              <w:rPr>
                <w:color w:val="392C69"/>
              </w:rPr>
              <w:t xml:space="preserve">(в ред. </w:t>
            </w:r>
            <w:hyperlink r:id="rId96" w:tooltip="Постановление Правительства РФ от 18.02.2025 N 173 &quot;О внесении изменений в постановление Правительства Российской Федерации от 16 ноября 2023 г. N 1931&quot; {КонсультантПлюс}">
              <w:r>
                <w:rPr>
                  <w:color w:val="0000FF"/>
                </w:rPr>
                <w:t>Постановления</w:t>
              </w:r>
            </w:hyperlink>
            <w:r>
              <w:rPr>
                <w:color w:val="392C69"/>
              </w:rPr>
              <w:t xml:space="preserve"> Правительства РФ от 18.02.2025 N 173)</w:t>
            </w:r>
          </w:p>
        </w:tc>
        <w:tc>
          <w:tcPr>
            <w:tcW w:w="113" w:type="dxa"/>
            <w:tcBorders>
              <w:top w:val="nil"/>
              <w:left w:val="nil"/>
              <w:bottom w:val="nil"/>
              <w:right w:val="nil"/>
            </w:tcBorders>
            <w:shd w:val="clear" w:color="auto" w:fill="F4F3F8"/>
            <w:tcMar>
              <w:top w:w="0" w:type="dxa"/>
              <w:left w:w="0" w:type="dxa"/>
              <w:bottom w:w="0" w:type="dxa"/>
              <w:right w:w="0" w:type="dxa"/>
            </w:tcMar>
          </w:tcPr>
          <w:p w:rsidR="00A1491D" w:rsidRDefault="00A1491D">
            <w:pPr>
              <w:pStyle w:val="ConsPlusNormal0"/>
            </w:pPr>
          </w:p>
        </w:tc>
      </w:tr>
    </w:tbl>
    <w:p w:rsidR="00A1491D" w:rsidRDefault="00A1491D">
      <w:pPr>
        <w:pStyle w:val="ConsPlusNormal0"/>
        <w:jc w:val="both"/>
      </w:pPr>
    </w:p>
    <w:tbl>
      <w:tblPr>
        <w:tblW w:w="0" w:type="auto"/>
        <w:tblLayout w:type="fixed"/>
        <w:tblCellMar>
          <w:top w:w="102" w:type="dxa"/>
          <w:left w:w="62" w:type="dxa"/>
          <w:bottom w:w="102" w:type="dxa"/>
          <w:right w:w="62" w:type="dxa"/>
        </w:tblCellMar>
        <w:tblLook w:val="0000"/>
      </w:tblPr>
      <w:tblGrid>
        <w:gridCol w:w="9014"/>
      </w:tblGrid>
      <w:tr w:rsidR="00A1491D">
        <w:tc>
          <w:tcPr>
            <w:tcW w:w="9014" w:type="dxa"/>
            <w:tcBorders>
              <w:top w:val="nil"/>
              <w:left w:val="nil"/>
              <w:bottom w:val="nil"/>
              <w:right w:val="nil"/>
            </w:tcBorders>
            <w:vAlign w:val="bottom"/>
          </w:tcPr>
          <w:p w:rsidR="00A1491D" w:rsidRDefault="00AC0916">
            <w:pPr>
              <w:pStyle w:val="ConsPlusNormal0"/>
              <w:jc w:val="center"/>
            </w:pPr>
            <w:bookmarkStart w:id="54" w:name="P664"/>
            <w:bookmarkEnd w:id="54"/>
            <w:r>
              <w:t>Форма заявления</w:t>
            </w:r>
          </w:p>
          <w:p w:rsidR="00A1491D" w:rsidRDefault="00AC0916">
            <w:pPr>
              <w:pStyle w:val="ConsPlusNormal0"/>
              <w:jc w:val="center"/>
            </w:pPr>
            <w:r>
              <w:t xml:space="preserve">о назначении государственной социальной помощи на основании социального контракта </w:t>
            </w:r>
            <w:hyperlink w:anchor="P947" w:tooltip="&lt;1&gt; В случае обращения с целью изменения способа доставки государственной социальной помощи на основании социального контракта подается заявление по форме, предусмотренной приложением к Правилам оказания субъектами Российской Федерации на условиях софинансиров">
              <w:r>
                <w:rPr>
                  <w:color w:val="0000FF"/>
                </w:rPr>
                <w:t>&lt;1&gt;</w:t>
              </w:r>
            </w:hyperlink>
          </w:p>
        </w:tc>
      </w:tr>
    </w:tbl>
    <w:p w:rsidR="00A1491D" w:rsidRDefault="00A1491D">
      <w:pPr>
        <w:pStyle w:val="ConsPlusNormal0"/>
        <w:jc w:val="both"/>
      </w:pPr>
    </w:p>
    <w:tbl>
      <w:tblPr>
        <w:tblW w:w="0" w:type="auto"/>
        <w:tblLayout w:type="fixed"/>
        <w:tblCellMar>
          <w:top w:w="102" w:type="dxa"/>
          <w:left w:w="62" w:type="dxa"/>
          <w:bottom w:w="102" w:type="dxa"/>
          <w:right w:w="62" w:type="dxa"/>
        </w:tblCellMar>
        <w:tblLook w:val="0000"/>
      </w:tblPr>
      <w:tblGrid>
        <w:gridCol w:w="4422"/>
        <w:gridCol w:w="389"/>
        <w:gridCol w:w="4195"/>
      </w:tblGrid>
      <w:tr w:rsidR="00A1491D">
        <w:tc>
          <w:tcPr>
            <w:tcW w:w="4422" w:type="dxa"/>
            <w:tcBorders>
              <w:top w:val="nil"/>
              <w:left w:val="nil"/>
              <w:bottom w:val="nil"/>
              <w:right w:val="nil"/>
            </w:tcBorders>
          </w:tcPr>
          <w:p w:rsidR="00A1491D" w:rsidRDefault="00A1491D">
            <w:pPr>
              <w:pStyle w:val="ConsPlusNormal0"/>
            </w:pPr>
          </w:p>
        </w:tc>
        <w:tc>
          <w:tcPr>
            <w:tcW w:w="389" w:type="dxa"/>
            <w:tcBorders>
              <w:top w:val="nil"/>
              <w:left w:val="nil"/>
              <w:bottom w:val="nil"/>
              <w:right w:val="nil"/>
            </w:tcBorders>
            <w:vAlign w:val="bottom"/>
          </w:tcPr>
          <w:p w:rsidR="00A1491D" w:rsidRDefault="00AC0916">
            <w:pPr>
              <w:pStyle w:val="ConsPlusNormal0"/>
              <w:jc w:val="right"/>
            </w:pPr>
            <w:r>
              <w:t>В</w:t>
            </w:r>
          </w:p>
        </w:tc>
        <w:tc>
          <w:tcPr>
            <w:tcW w:w="4195" w:type="dxa"/>
            <w:tcBorders>
              <w:top w:val="nil"/>
              <w:left w:val="nil"/>
              <w:bottom w:val="single" w:sz="4" w:space="0" w:color="auto"/>
              <w:right w:val="nil"/>
            </w:tcBorders>
          </w:tcPr>
          <w:p w:rsidR="00A1491D" w:rsidRDefault="00A1491D">
            <w:pPr>
              <w:pStyle w:val="ConsPlusNormal0"/>
            </w:pPr>
          </w:p>
        </w:tc>
      </w:tr>
      <w:tr w:rsidR="00A1491D">
        <w:tc>
          <w:tcPr>
            <w:tcW w:w="4422" w:type="dxa"/>
            <w:tcBorders>
              <w:top w:val="nil"/>
              <w:left w:val="nil"/>
              <w:bottom w:val="nil"/>
              <w:right w:val="nil"/>
            </w:tcBorders>
          </w:tcPr>
          <w:p w:rsidR="00A1491D" w:rsidRDefault="00A1491D">
            <w:pPr>
              <w:pStyle w:val="ConsPlusNormal0"/>
            </w:pPr>
          </w:p>
        </w:tc>
        <w:tc>
          <w:tcPr>
            <w:tcW w:w="389" w:type="dxa"/>
            <w:tcBorders>
              <w:top w:val="nil"/>
              <w:left w:val="nil"/>
              <w:bottom w:val="nil"/>
              <w:right w:val="nil"/>
            </w:tcBorders>
          </w:tcPr>
          <w:p w:rsidR="00A1491D" w:rsidRDefault="00A1491D">
            <w:pPr>
              <w:pStyle w:val="ConsPlusNormal0"/>
            </w:pPr>
          </w:p>
        </w:tc>
        <w:tc>
          <w:tcPr>
            <w:tcW w:w="4195" w:type="dxa"/>
            <w:tcBorders>
              <w:top w:val="single" w:sz="4" w:space="0" w:color="auto"/>
              <w:left w:val="nil"/>
              <w:bottom w:val="nil"/>
              <w:right w:val="nil"/>
            </w:tcBorders>
          </w:tcPr>
          <w:p w:rsidR="00A1491D" w:rsidRDefault="00AC0916">
            <w:pPr>
              <w:pStyle w:val="ConsPlusNormal0"/>
              <w:jc w:val="center"/>
            </w:pPr>
            <w:r>
              <w:t>(наименование органа социальной защиты населения субъекта Российской Федерации)</w:t>
            </w:r>
          </w:p>
        </w:tc>
      </w:tr>
    </w:tbl>
    <w:p w:rsidR="00A1491D" w:rsidRDefault="00A1491D">
      <w:pPr>
        <w:pStyle w:val="ConsPlusNormal0"/>
        <w:jc w:val="both"/>
      </w:pPr>
    </w:p>
    <w:tbl>
      <w:tblPr>
        <w:tblW w:w="0" w:type="auto"/>
        <w:tblLayout w:type="fixed"/>
        <w:tblCellMar>
          <w:top w:w="102" w:type="dxa"/>
          <w:left w:w="62" w:type="dxa"/>
          <w:bottom w:w="102" w:type="dxa"/>
          <w:right w:w="62" w:type="dxa"/>
        </w:tblCellMar>
        <w:tblLook w:val="0000"/>
      </w:tblPr>
      <w:tblGrid>
        <w:gridCol w:w="9014"/>
      </w:tblGrid>
      <w:tr w:rsidR="00A1491D">
        <w:tc>
          <w:tcPr>
            <w:tcW w:w="9014" w:type="dxa"/>
            <w:tcBorders>
              <w:top w:val="nil"/>
              <w:left w:val="nil"/>
              <w:bottom w:val="nil"/>
              <w:right w:val="nil"/>
            </w:tcBorders>
            <w:vAlign w:val="bottom"/>
          </w:tcPr>
          <w:p w:rsidR="00A1491D" w:rsidRDefault="00AC0916">
            <w:pPr>
              <w:pStyle w:val="ConsPlusNormal0"/>
              <w:ind w:firstLine="283"/>
              <w:jc w:val="both"/>
            </w:pPr>
            <w:r>
              <w:t>Прошу назначить государственную социальную помощь на основании социального контракта (далее - социальный контракт).</w:t>
            </w:r>
          </w:p>
        </w:tc>
      </w:tr>
      <w:tr w:rsidR="00A1491D">
        <w:tc>
          <w:tcPr>
            <w:tcW w:w="9014" w:type="dxa"/>
            <w:tcBorders>
              <w:top w:val="nil"/>
              <w:left w:val="nil"/>
              <w:bottom w:val="nil"/>
              <w:right w:val="nil"/>
            </w:tcBorders>
          </w:tcPr>
          <w:p w:rsidR="00A1491D" w:rsidRDefault="00AC0916">
            <w:pPr>
              <w:pStyle w:val="ConsPlusNormal0"/>
              <w:jc w:val="center"/>
              <w:outlineLvl w:val="1"/>
            </w:pPr>
            <w:r>
              <w:t>1. Сведения о заявителе</w:t>
            </w:r>
          </w:p>
        </w:tc>
      </w:tr>
      <w:tr w:rsidR="00A1491D">
        <w:tc>
          <w:tcPr>
            <w:tcW w:w="9014" w:type="dxa"/>
            <w:tcBorders>
              <w:top w:val="nil"/>
              <w:left w:val="nil"/>
              <w:bottom w:val="nil"/>
              <w:right w:val="nil"/>
            </w:tcBorders>
          </w:tcPr>
          <w:p w:rsidR="00A1491D" w:rsidRDefault="00AC0916">
            <w:pPr>
              <w:pStyle w:val="ConsPlusNormal0"/>
              <w:jc w:val="center"/>
              <w:outlineLvl w:val="2"/>
            </w:pPr>
            <w:r>
              <w:t>ОСНОВНЫЕ СВЕДЕНИЯ</w:t>
            </w:r>
          </w:p>
        </w:tc>
      </w:tr>
    </w:tbl>
    <w:p w:rsidR="00A1491D" w:rsidRDefault="00A1491D">
      <w:pPr>
        <w:pStyle w:val="ConsPlusNormal0"/>
        <w:jc w:val="both"/>
      </w:pPr>
    </w:p>
    <w:tbl>
      <w:tblPr>
        <w:tblW w:w="0" w:type="auto"/>
        <w:tblLayout w:type="fixed"/>
        <w:tblCellMar>
          <w:top w:w="102" w:type="dxa"/>
          <w:left w:w="62" w:type="dxa"/>
          <w:bottom w:w="102" w:type="dxa"/>
          <w:right w:w="62" w:type="dxa"/>
        </w:tblCellMar>
        <w:tblLook w:val="0000"/>
      </w:tblPr>
      <w:tblGrid>
        <w:gridCol w:w="4195"/>
        <w:gridCol w:w="340"/>
        <w:gridCol w:w="4479"/>
      </w:tblGrid>
      <w:tr w:rsidR="00A1491D">
        <w:tc>
          <w:tcPr>
            <w:tcW w:w="4195" w:type="dxa"/>
            <w:tcBorders>
              <w:top w:val="nil"/>
              <w:left w:val="nil"/>
              <w:bottom w:val="nil"/>
              <w:right w:val="nil"/>
            </w:tcBorders>
            <w:vAlign w:val="bottom"/>
          </w:tcPr>
          <w:p w:rsidR="00A1491D" w:rsidRDefault="00AC0916">
            <w:pPr>
              <w:pStyle w:val="ConsPlusNormal0"/>
            </w:pPr>
            <w:r>
              <w:t>Фамилия</w:t>
            </w:r>
          </w:p>
        </w:tc>
        <w:tc>
          <w:tcPr>
            <w:tcW w:w="340" w:type="dxa"/>
            <w:tcBorders>
              <w:top w:val="nil"/>
              <w:left w:val="nil"/>
              <w:bottom w:val="nil"/>
              <w:right w:val="nil"/>
            </w:tcBorders>
          </w:tcPr>
          <w:p w:rsidR="00A1491D" w:rsidRDefault="00A1491D">
            <w:pPr>
              <w:pStyle w:val="ConsPlusNormal0"/>
            </w:pPr>
          </w:p>
        </w:tc>
        <w:tc>
          <w:tcPr>
            <w:tcW w:w="4479" w:type="dxa"/>
            <w:tcBorders>
              <w:top w:val="nil"/>
              <w:left w:val="nil"/>
              <w:bottom w:val="single" w:sz="4" w:space="0" w:color="auto"/>
              <w:right w:val="nil"/>
            </w:tcBorders>
          </w:tcPr>
          <w:p w:rsidR="00A1491D" w:rsidRDefault="00A1491D">
            <w:pPr>
              <w:pStyle w:val="ConsPlusNormal0"/>
            </w:pPr>
          </w:p>
        </w:tc>
      </w:tr>
      <w:tr w:rsidR="00A1491D">
        <w:tc>
          <w:tcPr>
            <w:tcW w:w="4195" w:type="dxa"/>
            <w:tcBorders>
              <w:top w:val="nil"/>
              <w:left w:val="nil"/>
              <w:bottom w:val="nil"/>
              <w:right w:val="nil"/>
            </w:tcBorders>
            <w:vAlign w:val="bottom"/>
          </w:tcPr>
          <w:p w:rsidR="00A1491D" w:rsidRDefault="00AC0916">
            <w:pPr>
              <w:pStyle w:val="ConsPlusNormal0"/>
            </w:pPr>
            <w:r>
              <w:t>Имя</w:t>
            </w:r>
          </w:p>
        </w:tc>
        <w:tc>
          <w:tcPr>
            <w:tcW w:w="340" w:type="dxa"/>
            <w:tcBorders>
              <w:top w:val="nil"/>
              <w:left w:val="nil"/>
              <w:bottom w:val="nil"/>
              <w:right w:val="nil"/>
            </w:tcBorders>
          </w:tcPr>
          <w:p w:rsidR="00A1491D" w:rsidRDefault="00A1491D">
            <w:pPr>
              <w:pStyle w:val="ConsPlusNormal0"/>
            </w:pPr>
          </w:p>
        </w:tc>
        <w:tc>
          <w:tcPr>
            <w:tcW w:w="4479" w:type="dxa"/>
            <w:tcBorders>
              <w:top w:val="single" w:sz="4" w:space="0" w:color="auto"/>
              <w:left w:val="nil"/>
              <w:bottom w:val="single" w:sz="4" w:space="0" w:color="auto"/>
              <w:right w:val="nil"/>
            </w:tcBorders>
          </w:tcPr>
          <w:p w:rsidR="00A1491D" w:rsidRDefault="00A1491D">
            <w:pPr>
              <w:pStyle w:val="ConsPlusNormal0"/>
            </w:pPr>
          </w:p>
        </w:tc>
      </w:tr>
      <w:tr w:rsidR="00A1491D">
        <w:tc>
          <w:tcPr>
            <w:tcW w:w="4195" w:type="dxa"/>
            <w:tcBorders>
              <w:top w:val="nil"/>
              <w:left w:val="nil"/>
              <w:bottom w:val="nil"/>
              <w:right w:val="nil"/>
            </w:tcBorders>
            <w:vAlign w:val="bottom"/>
          </w:tcPr>
          <w:p w:rsidR="00A1491D" w:rsidRDefault="00AC0916">
            <w:pPr>
              <w:pStyle w:val="ConsPlusNormal0"/>
            </w:pPr>
            <w:r>
              <w:t>Отчество (при наличии)</w:t>
            </w:r>
          </w:p>
        </w:tc>
        <w:tc>
          <w:tcPr>
            <w:tcW w:w="340" w:type="dxa"/>
            <w:tcBorders>
              <w:top w:val="nil"/>
              <w:left w:val="nil"/>
              <w:bottom w:val="nil"/>
              <w:right w:val="nil"/>
            </w:tcBorders>
          </w:tcPr>
          <w:p w:rsidR="00A1491D" w:rsidRDefault="00A1491D">
            <w:pPr>
              <w:pStyle w:val="ConsPlusNormal0"/>
            </w:pPr>
          </w:p>
        </w:tc>
        <w:tc>
          <w:tcPr>
            <w:tcW w:w="4479" w:type="dxa"/>
            <w:tcBorders>
              <w:top w:val="single" w:sz="4" w:space="0" w:color="auto"/>
              <w:left w:val="nil"/>
              <w:bottom w:val="single" w:sz="4" w:space="0" w:color="auto"/>
              <w:right w:val="nil"/>
            </w:tcBorders>
          </w:tcPr>
          <w:p w:rsidR="00A1491D" w:rsidRDefault="00A1491D">
            <w:pPr>
              <w:pStyle w:val="ConsPlusNormal0"/>
            </w:pPr>
          </w:p>
        </w:tc>
      </w:tr>
      <w:tr w:rsidR="00A1491D">
        <w:tc>
          <w:tcPr>
            <w:tcW w:w="4195" w:type="dxa"/>
            <w:tcBorders>
              <w:top w:val="nil"/>
              <w:left w:val="nil"/>
              <w:bottom w:val="nil"/>
              <w:right w:val="nil"/>
            </w:tcBorders>
            <w:vAlign w:val="bottom"/>
          </w:tcPr>
          <w:p w:rsidR="00A1491D" w:rsidRDefault="00AC0916">
            <w:pPr>
              <w:pStyle w:val="ConsPlusNormal0"/>
            </w:pPr>
            <w:r>
              <w:lastRenderedPageBreak/>
              <w:t>СНИЛС</w:t>
            </w:r>
          </w:p>
        </w:tc>
        <w:tc>
          <w:tcPr>
            <w:tcW w:w="340" w:type="dxa"/>
            <w:tcBorders>
              <w:top w:val="nil"/>
              <w:left w:val="nil"/>
              <w:bottom w:val="nil"/>
              <w:right w:val="nil"/>
            </w:tcBorders>
          </w:tcPr>
          <w:p w:rsidR="00A1491D" w:rsidRDefault="00A1491D">
            <w:pPr>
              <w:pStyle w:val="ConsPlusNormal0"/>
            </w:pPr>
          </w:p>
        </w:tc>
        <w:tc>
          <w:tcPr>
            <w:tcW w:w="4479" w:type="dxa"/>
            <w:tcBorders>
              <w:top w:val="single" w:sz="4" w:space="0" w:color="auto"/>
              <w:left w:val="nil"/>
              <w:bottom w:val="single" w:sz="4" w:space="0" w:color="auto"/>
              <w:right w:val="nil"/>
            </w:tcBorders>
          </w:tcPr>
          <w:p w:rsidR="00A1491D" w:rsidRDefault="00A1491D">
            <w:pPr>
              <w:pStyle w:val="ConsPlusNormal0"/>
            </w:pPr>
          </w:p>
        </w:tc>
      </w:tr>
      <w:tr w:rsidR="00A1491D">
        <w:tc>
          <w:tcPr>
            <w:tcW w:w="4195" w:type="dxa"/>
            <w:tcBorders>
              <w:top w:val="nil"/>
              <w:left w:val="nil"/>
              <w:bottom w:val="nil"/>
              <w:right w:val="nil"/>
            </w:tcBorders>
            <w:vAlign w:val="bottom"/>
          </w:tcPr>
          <w:p w:rsidR="00A1491D" w:rsidRDefault="00AC0916">
            <w:pPr>
              <w:pStyle w:val="ConsPlusNormal0"/>
            </w:pPr>
            <w:r>
              <w:t>Гражданство</w:t>
            </w:r>
          </w:p>
        </w:tc>
        <w:tc>
          <w:tcPr>
            <w:tcW w:w="340" w:type="dxa"/>
            <w:tcBorders>
              <w:top w:val="nil"/>
              <w:left w:val="nil"/>
              <w:bottom w:val="nil"/>
              <w:right w:val="nil"/>
            </w:tcBorders>
          </w:tcPr>
          <w:p w:rsidR="00A1491D" w:rsidRDefault="00A1491D">
            <w:pPr>
              <w:pStyle w:val="ConsPlusNormal0"/>
            </w:pPr>
          </w:p>
        </w:tc>
        <w:tc>
          <w:tcPr>
            <w:tcW w:w="4479" w:type="dxa"/>
            <w:tcBorders>
              <w:top w:val="single" w:sz="4" w:space="0" w:color="auto"/>
              <w:left w:val="nil"/>
              <w:bottom w:val="single" w:sz="4" w:space="0" w:color="auto"/>
              <w:right w:val="nil"/>
            </w:tcBorders>
          </w:tcPr>
          <w:p w:rsidR="00A1491D" w:rsidRDefault="00A1491D">
            <w:pPr>
              <w:pStyle w:val="ConsPlusNormal0"/>
            </w:pPr>
          </w:p>
        </w:tc>
      </w:tr>
      <w:tr w:rsidR="00A1491D">
        <w:tc>
          <w:tcPr>
            <w:tcW w:w="4195" w:type="dxa"/>
            <w:tcBorders>
              <w:top w:val="nil"/>
              <w:left w:val="nil"/>
              <w:bottom w:val="nil"/>
              <w:right w:val="nil"/>
            </w:tcBorders>
            <w:vAlign w:val="bottom"/>
          </w:tcPr>
          <w:p w:rsidR="00A1491D" w:rsidRDefault="00AC0916">
            <w:pPr>
              <w:pStyle w:val="ConsPlusNormal0"/>
            </w:pPr>
            <w:r>
              <w:t xml:space="preserve">Сведения о документе, удостоверяющем личность (вид, дата выдачи, реквизиты) </w:t>
            </w:r>
            <w:hyperlink w:anchor="P948" w:tooltip="&lt;2&gt; В случае указания в качестве документа, удостоверяющего личность:">
              <w:r>
                <w:rPr>
                  <w:color w:val="0000FF"/>
                </w:rPr>
                <w:t>&lt;2&gt;</w:t>
              </w:r>
            </w:hyperlink>
          </w:p>
        </w:tc>
        <w:tc>
          <w:tcPr>
            <w:tcW w:w="340" w:type="dxa"/>
            <w:tcBorders>
              <w:top w:val="nil"/>
              <w:left w:val="nil"/>
              <w:bottom w:val="nil"/>
              <w:right w:val="nil"/>
            </w:tcBorders>
          </w:tcPr>
          <w:p w:rsidR="00A1491D" w:rsidRDefault="00A1491D">
            <w:pPr>
              <w:pStyle w:val="ConsPlusNormal0"/>
            </w:pPr>
          </w:p>
        </w:tc>
        <w:tc>
          <w:tcPr>
            <w:tcW w:w="4479" w:type="dxa"/>
            <w:tcBorders>
              <w:top w:val="single" w:sz="4" w:space="0" w:color="auto"/>
              <w:left w:val="nil"/>
              <w:bottom w:val="single" w:sz="4" w:space="0" w:color="auto"/>
              <w:right w:val="nil"/>
            </w:tcBorders>
          </w:tcPr>
          <w:p w:rsidR="00A1491D" w:rsidRDefault="00A1491D">
            <w:pPr>
              <w:pStyle w:val="ConsPlusNormal0"/>
            </w:pPr>
          </w:p>
        </w:tc>
      </w:tr>
      <w:tr w:rsidR="00A1491D">
        <w:tc>
          <w:tcPr>
            <w:tcW w:w="4195" w:type="dxa"/>
            <w:tcBorders>
              <w:top w:val="nil"/>
              <w:left w:val="nil"/>
              <w:bottom w:val="nil"/>
              <w:right w:val="nil"/>
            </w:tcBorders>
            <w:vAlign w:val="bottom"/>
          </w:tcPr>
          <w:p w:rsidR="00A1491D" w:rsidRDefault="00AC0916">
            <w:pPr>
              <w:pStyle w:val="ConsPlusNormal0"/>
            </w:pPr>
            <w:r>
              <w:t>Дата рождения (дд.мм.гггг)</w:t>
            </w:r>
          </w:p>
        </w:tc>
        <w:tc>
          <w:tcPr>
            <w:tcW w:w="340" w:type="dxa"/>
            <w:tcBorders>
              <w:top w:val="nil"/>
              <w:left w:val="nil"/>
              <w:bottom w:val="nil"/>
              <w:right w:val="nil"/>
            </w:tcBorders>
          </w:tcPr>
          <w:p w:rsidR="00A1491D" w:rsidRDefault="00A1491D">
            <w:pPr>
              <w:pStyle w:val="ConsPlusNormal0"/>
            </w:pPr>
          </w:p>
        </w:tc>
        <w:tc>
          <w:tcPr>
            <w:tcW w:w="4479" w:type="dxa"/>
            <w:tcBorders>
              <w:top w:val="single" w:sz="4" w:space="0" w:color="auto"/>
              <w:left w:val="nil"/>
              <w:bottom w:val="single" w:sz="4" w:space="0" w:color="auto"/>
              <w:right w:val="nil"/>
            </w:tcBorders>
          </w:tcPr>
          <w:p w:rsidR="00A1491D" w:rsidRDefault="00A1491D">
            <w:pPr>
              <w:pStyle w:val="ConsPlusNormal0"/>
            </w:pPr>
          </w:p>
        </w:tc>
      </w:tr>
      <w:tr w:rsidR="00A1491D">
        <w:tc>
          <w:tcPr>
            <w:tcW w:w="4195" w:type="dxa"/>
            <w:tcBorders>
              <w:top w:val="nil"/>
              <w:left w:val="nil"/>
              <w:bottom w:val="nil"/>
              <w:right w:val="nil"/>
            </w:tcBorders>
            <w:vAlign w:val="bottom"/>
          </w:tcPr>
          <w:p w:rsidR="00A1491D" w:rsidRDefault="00AC0916">
            <w:pPr>
              <w:pStyle w:val="ConsPlusNormal0"/>
            </w:pPr>
            <w:bookmarkStart w:id="55" w:name="P699"/>
            <w:bookmarkEnd w:id="55"/>
            <w:r>
              <w:t>Семейное положение (в браке не состоял (не состояла), состою в браке, разведен (разведена), вдовец (вдова)</w:t>
            </w:r>
          </w:p>
        </w:tc>
        <w:tc>
          <w:tcPr>
            <w:tcW w:w="340" w:type="dxa"/>
            <w:tcBorders>
              <w:top w:val="nil"/>
              <w:left w:val="nil"/>
              <w:bottom w:val="nil"/>
              <w:right w:val="nil"/>
            </w:tcBorders>
          </w:tcPr>
          <w:p w:rsidR="00A1491D" w:rsidRDefault="00A1491D">
            <w:pPr>
              <w:pStyle w:val="ConsPlusNormal0"/>
            </w:pPr>
          </w:p>
        </w:tc>
        <w:tc>
          <w:tcPr>
            <w:tcW w:w="4479" w:type="dxa"/>
            <w:tcBorders>
              <w:top w:val="single" w:sz="4" w:space="0" w:color="auto"/>
              <w:left w:val="nil"/>
              <w:bottom w:val="single" w:sz="4" w:space="0" w:color="auto"/>
              <w:right w:val="nil"/>
            </w:tcBorders>
          </w:tcPr>
          <w:p w:rsidR="00A1491D" w:rsidRDefault="00A1491D">
            <w:pPr>
              <w:pStyle w:val="ConsPlusNormal0"/>
            </w:pPr>
          </w:p>
        </w:tc>
      </w:tr>
      <w:tr w:rsidR="00A1491D">
        <w:tc>
          <w:tcPr>
            <w:tcW w:w="4195" w:type="dxa"/>
            <w:tcBorders>
              <w:top w:val="nil"/>
              <w:left w:val="nil"/>
              <w:bottom w:val="nil"/>
              <w:right w:val="nil"/>
            </w:tcBorders>
            <w:vAlign w:val="bottom"/>
          </w:tcPr>
          <w:p w:rsidR="00A1491D" w:rsidRDefault="00AC0916">
            <w:pPr>
              <w:pStyle w:val="ConsPlusNormal0"/>
            </w:pPr>
            <w:r>
              <w:t xml:space="preserve">Адрес регистрации по месту жительства (месту пребывания) </w:t>
            </w:r>
            <w:hyperlink w:anchor="P951" w:tooltip="&lt;3&gt; Указывается адрес регистрации по месту жительства (месту пребывания).">
              <w:r>
                <w:rPr>
                  <w:color w:val="0000FF"/>
                </w:rPr>
                <w:t>&lt;3&gt;</w:t>
              </w:r>
            </w:hyperlink>
          </w:p>
        </w:tc>
        <w:tc>
          <w:tcPr>
            <w:tcW w:w="340" w:type="dxa"/>
            <w:tcBorders>
              <w:top w:val="nil"/>
              <w:left w:val="nil"/>
              <w:bottom w:val="nil"/>
              <w:right w:val="nil"/>
            </w:tcBorders>
          </w:tcPr>
          <w:p w:rsidR="00A1491D" w:rsidRDefault="00A1491D">
            <w:pPr>
              <w:pStyle w:val="ConsPlusNormal0"/>
            </w:pPr>
          </w:p>
        </w:tc>
        <w:tc>
          <w:tcPr>
            <w:tcW w:w="4479" w:type="dxa"/>
            <w:tcBorders>
              <w:top w:val="single" w:sz="4" w:space="0" w:color="auto"/>
              <w:left w:val="nil"/>
              <w:bottom w:val="single" w:sz="4" w:space="0" w:color="auto"/>
              <w:right w:val="nil"/>
            </w:tcBorders>
          </w:tcPr>
          <w:p w:rsidR="00A1491D" w:rsidRDefault="00A1491D">
            <w:pPr>
              <w:pStyle w:val="ConsPlusNormal0"/>
            </w:pPr>
          </w:p>
        </w:tc>
      </w:tr>
      <w:tr w:rsidR="00A1491D">
        <w:tc>
          <w:tcPr>
            <w:tcW w:w="4195" w:type="dxa"/>
            <w:tcBorders>
              <w:top w:val="nil"/>
              <w:left w:val="nil"/>
              <w:bottom w:val="nil"/>
              <w:right w:val="nil"/>
            </w:tcBorders>
            <w:vAlign w:val="bottom"/>
          </w:tcPr>
          <w:p w:rsidR="00A1491D" w:rsidRDefault="00AC0916">
            <w:pPr>
              <w:pStyle w:val="ConsPlusNormal0"/>
            </w:pPr>
            <w:r>
              <w:t xml:space="preserve">Реквизиты записи акта о заключении (расторжении) брака </w:t>
            </w:r>
            <w:hyperlink w:anchor="P952" w:tooltip="&lt;4&gt; Указываются реквизиты записи акта о заключении брака в случае, если заявитель указал в графе &quot;Семейное положение (в браке не состоял (не состояла), состою в браке, разведен (разведена), вдовец (вдова)&quot; статус &quot;состою в браке&quot;, &quot;вдовец (вдова)&quot;. Указываются">
              <w:r>
                <w:rPr>
                  <w:color w:val="0000FF"/>
                </w:rPr>
                <w:t>&lt;4&gt;</w:t>
              </w:r>
            </w:hyperlink>
          </w:p>
        </w:tc>
        <w:tc>
          <w:tcPr>
            <w:tcW w:w="340" w:type="dxa"/>
            <w:tcBorders>
              <w:top w:val="nil"/>
              <w:left w:val="nil"/>
              <w:bottom w:val="nil"/>
              <w:right w:val="nil"/>
            </w:tcBorders>
          </w:tcPr>
          <w:p w:rsidR="00A1491D" w:rsidRDefault="00A1491D">
            <w:pPr>
              <w:pStyle w:val="ConsPlusNormal0"/>
            </w:pPr>
          </w:p>
        </w:tc>
        <w:tc>
          <w:tcPr>
            <w:tcW w:w="4479" w:type="dxa"/>
            <w:tcBorders>
              <w:top w:val="single" w:sz="4" w:space="0" w:color="auto"/>
              <w:left w:val="nil"/>
              <w:bottom w:val="single" w:sz="4" w:space="0" w:color="auto"/>
              <w:right w:val="nil"/>
            </w:tcBorders>
          </w:tcPr>
          <w:p w:rsidR="00A1491D" w:rsidRDefault="00A1491D">
            <w:pPr>
              <w:pStyle w:val="ConsPlusNormal0"/>
            </w:pPr>
          </w:p>
        </w:tc>
      </w:tr>
      <w:tr w:rsidR="00A1491D">
        <w:tc>
          <w:tcPr>
            <w:tcW w:w="4195" w:type="dxa"/>
            <w:tcBorders>
              <w:top w:val="nil"/>
              <w:left w:val="nil"/>
              <w:bottom w:val="nil"/>
              <w:right w:val="nil"/>
            </w:tcBorders>
            <w:vAlign w:val="bottom"/>
          </w:tcPr>
          <w:p w:rsidR="00A1491D" w:rsidRDefault="00A1491D">
            <w:pPr>
              <w:pStyle w:val="ConsPlusNormal0"/>
            </w:pPr>
          </w:p>
        </w:tc>
        <w:tc>
          <w:tcPr>
            <w:tcW w:w="340" w:type="dxa"/>
            <w:tcBorders>
              <w:top w:val="nil"/>
              <w:left w:val="nil"/>
              <w:bottom w:val="nil"/>
              <w:right w:val="nil"/>
            </w:tcBorders>
          </w:tcPr>
          <w:p w:rsidR="00A1491D" w:rsidRDefault="00A1491D">
            <w:pPr>
              <w:pStyle w:val="ConsPlusNormal0"/>
            </w:pPr>
          </w:p>
        </w:tc>
        <w:tc>
          <w:tcPr>
            <w:tcW w:w="4479" w:type="dxa"/>
            <w:tcBorders>
              <w:top w:val="single" w:sz="4" w:space="0" w:color="auto"/>
              <w:left w:val="nil"/>
              <w:bottom w:val="nil"/>
              <w:right w:val="nil"/>
            </w:tcBorders>
          </w:tcPr>
          <w:p w:rsidR="00A1491D" w:rsidRDefault="00AC0916">
            <w:pPr>
              <w:pStyle w:val="ConsPlusNormal0"/>
              <w:jc w:val="center"/>
            </w:pPr>
            <w:r>
              <w:t>(номер записи акта)</w:t>
            </w:r>
          </w:p>
        </w:tc>
      </w:tr>
      <w:tr w:rsidR="00A1491D">
        <w:tc>
          <w:tcPr>
            <w:tcW w:w="4195" w:type="dxa"/>
            <w:tcBorders>
              <w:top w:val="nil"/>
              <w:left w:val="nil"/>
              <w:bottom w:val="nil"/>
              <w:right w:val="nil"/>
            </w:tcBorders>
          </w:tcPr>
          <w:p w:rsidR="00A1491D" w:rsidRDefault="00A1491D">
            <w:pPr>
              <w:pStyle w:val="ConsPlusNormal0"/>
            </w:pPr>
          </w:p>
        </w:tc>
        <w:tc>
          <w:tcPr>
            <w:tcW w:w="340" w:type="dxa"/>
            <w:tcBorders>
              <w:top w:val="nil"/>
              <w:left w:val="nil"/>
              <w:bottom w:val="nil"/>
              <w:right w:val="nil"/>
            </w:tcBorders>
          </w:tcPr>
          <w:p w:rsidR="00A1491D" w:rsidRDefault="00A1491D">
            <w:pPr>
              <w:pStyle w:val="ConsPlusNormal0"/>
            </w:pPr>
          </w:p>
        </w:tc>
        <w:tc>
          <w:tcPr>
            <w:tcW w:w="4479" w:type="dxa"/>
            <w:tcBorders>
              <w:top w:val="nil"/>
              <w:left w:val="nil"/>
              <w:bottom w:val="single" w:sz="4" w:space="0" w:color="auto"/>
              <w:right w:val="nil"/>
            </w:tcBorders>
          </w:tcPr>
          <w:p w:rsidR="00A1491D" w:rsidRDefault="00A1491D">
            <w:pPr>
              <w:pStyle w:val="ConsPlusNormal0"/>
            </w:pPr>
          </w:p>
        </w:tc>
      </w:tr>
      <w:tr w:rsidR="00A1491D">
        <w:tc>
          <w:tcPr>
            <w:tcW w:w="4195" w:type="dxa"/>
            <w:tcBorders>
              <w:top w:val="nil"/>
              <w:left w:val="nil"/>
              <w:bottom w:val="nil"/>
              <w:right w:val="nil"/>
            </w:tcBorders>
            <w:vAlign w:val="bottom"/>
          </w:tcPr>
          <w:p w:rsidR="00A1491D" w:rsidRDefault="00A1491D">
            <w:pPr>
              <w:pStyle w:val="ConsPlusNormal0"/>
            </w:pPr>
          </w:p>
        </w:tc>
        <w:tc>
          <w:tcPr>
            <w:tcW w:w="340" w:type="dxa"/>
            <w:tcBorders>
              <w:top w:val="nil"/>
              <w:left w:val="nil"/>
              <w:bottom w:val="nil"/>
              <w:right w:val="nil"/>
            </w:tcBorders>
          </w:tcPr>
          <w:p w:rsidR="00A1491D" w:rsidRDefault="00A1491D">
            <w:pPr>
              <w:pStyle w:val="ConsPlusNormal0"/>
            </w:pPr>
          </w:p>
        </w:tc>
        <w:tc>
          <w:tcPr>
            <w:tcW w:w="4479" w:type="dxa"/>
            <w:tcBorders>
              <w:top w:val="single" w:sz="4" w:space="0" w:color="auto"/>
              <w:left w:val="nil"/>
              <w:bottom w:val="nil"/>
              <w:right w:val="nil"/>
            </w:tcBorders>
          </w:tcPr>
          <w:p w:rsidR="00A1491D" w:rsidRDefault="00AC0916">
            <w:pPr>
              <w:pStyle w:val="ConsPlusNormal0"/>
              <w:jc w:val="center"/>
            </w:pPr>
            <w:r>
              <w:t>(дата составления записи акта)</w:t>
            </w:r>
          </w:p>
        </w:tc>
      </w:tr>
      <w:tr w:rsidR="00A1491D">
        <w:tc>
          <w:tcPr>
            <w:tcW w:w="4195" w:type="dxa"/>
            <w:tcBorders>
              <w:top w:val="nil"/>
              <w:left w:val="nil"/>
              <w:bottom w:val="nil"/>
              <w:right w:val="nil"/>
            </w:tcBorders>
          </w:tcPr>
          <w:p w:rsidR="00A1491D" w:rsidRDefault="00A1491D">
            <w:pPr>
              <w:pStyle w:val="ConsPlusNormal0"/>
            </w:pPr>
          </w:p>
        </w:tc>
        <w:tc>
          <w:tcPr>
            <w:tcW w:w="340" w:type="dxa"/>
            <w:tcBorders>
              <w:top w:val="nil"/>
              <w:left w:val="nil"/>
              <w:bottom w:val="nil"/>
              <w:right w:val="nil"/>
            </w:tcBorders>
          </w:tcPr>
          <w:p w:rsidR="00A1491D" w:rsidRDefault="00A1491D">
            <w:pPr>
              <w:pStyle w:val="ConsPlusNormal0"/>
            </w:pPr>
          </w:p>
        </w:tc>
        <w:tc>
          <w:tcPr>
            <w:tcW w:w="4479" w:type="dxa"/>
            <w:tcBorders>
              <w:top w:val="nil"/>
              <w:left w:val="nil"/>
              <w:bottom w:val="single" w:sz="4" w:space="0" w:color="auto"/>
              <w:right w:val="nil"/>
            </w:tcBorders>
          </w:tcPr>
          <w:p w:rsidR="00A1491D" w:rsidRDefault="00A1491D">
            <w:pPr>
              <w:pStyle w:val="ConsPlusNormal0"/>
            </w:pPr>
          </w:p>
        </w:tc>
      </w:tr>
      <w:tr w:rsidR="00A1491D">
        <w:tc>
          <w:tcPr>
            <w:tcW w:w="4195" w:type="dxa"/>
            <w:tcBorders>
              <w:top w:val="nil"/>
              <w:left w:val="nil"/>
              <w:bottom w:val="nil"/>
              <w:right w:val="nil"/>
            </w:tcBorders>
            <w:vAlign w:val="bottom"/>
          </w:tcPr>
          <w:p w:rsidR="00A1491D" w:rsidRDefault="00A1491D">
            <w:pPr>
              <w:pStyle w:val="ConsPlusNormal0"/>
            </w:pPr>
          </w:p>
        </w:tc>
        <w:tc>
          <w:tcPr>
            <w:tcW w:w="340" w:type="dxa"/>
            <w:tcBorders>
              <w:top w:val="nil"/>
              <w:left w:val="nil"/>
              <w:bottom w:val="nil"/>
              <w:right w:val="nil"/>
            </w:tcBorders>
          </w:tcPr>
          <w:p w:rsidR="00A1491D" w:rsidRDefault="00A1491D">
            <w:pPr>
              <w:pStyle w:val="ConsPlusNormal0"/>
            </w:pPr>
          </w:p>
        </w:tc>
        <w:tc>
          <w:tcPr>
            <w:tcW w:w="4479" w:type="dxa"/>
            <w:tcBorders>
              <w:top w:val="single" w:sz="4" w:space="0" w:color="auto"/>
              <w:left w:val="nil"/>
              <w:bottom w:val="nil"/>
              <w:right w:val="nil"/>
            </w:tcBorders>
          </w:tcPr>
          <w:p w:rsidR="00A1491D" w:rsidRDefault="00AC0916">
            <w:pPr>
              <w:pStyle w:val="ConsPlusNormal0"/>
              <w:jc w:val="center"/>
            </w:pPr>
            <w:r>
              <w:t>(наименование органа, которым произведена государственная регистрация акта гражданского состояния)</w:t>
            </w:r>
          </w:p>
        </w:tc>
      </w:tr>
      <w:tr w:rsidR="00A1491D">
        <w:tc>
          <w:tcPr>
            <w:tcW w:w="4195" w:type="dxa"/>
            <w:tcBorders>
              <w:top w:val="nil"/>
              <w:left w:val="nil"/>
              <w:bottom w:val="nil"/>
              <w:right w:val="nil"/>
            </w:tcBorders>
          </w:tcPr>
          <w:p w:rsidR="00A1491D" w:rsidRDefault="00A1491D">
            <w:pPr>
              <w:pStyle w:val="ConsPlusNormal0"/>
            </w:pPr>
          </w:p>
        </w:tc>
        <w:tc>
          <w:tcPr>
            <w:tcW w:w="340" w:type="dxa"/>
            <w:tcBorders>
              <w:top w:val="nil"/>
              <w:left w:val="nil"/>
              <w:bottom w:val="nil"/>
              <w:right w:val="nil"/>
            </w:tcBorders>
          </w:tcPr>
          <w:p w:rsidR="00A1491D" w:rsidRDefault="00A1491D">
            <w:pPr>
              <w:pStyle w:val="ConsPlusNormal0"/>
            </w:pPr>
          </w:p>
        </w:tc>
        <w:tc>
          <w:tcPr>
            <w:tcW w:w="4479" w:type="dxa"/>
            <w:tcBorders>
              <w:top w:val="nil"/>
              <w:left w:val="nil"/>
              <w:bottom w:val="nil"/>
              <w:right w:val="nil"/>
            </w:tcBorders>
          </w:tcPr>
          <w:p w:rsidR="00A1491D" w:rsidRDefault="00A1491D">
            <w:pPr>
              <w:pStyle w:val="ConsPlusNormal0"/>
            </w:pPr>
          </w:p>
        </w:tc>
      </w:tr>
      <w:tr w:rsidR="00A1491D">
        <w:tc>
          <w:tcPr>
            <w:tcW w:w="4195" w:type="dxa"/>
            <w:tcBorders>
              <w:top w:val="nil"/>
              <w:left w:val="nil"/>
              <w:bottom w:val="nil"/>
              <w:right w:val="nil"/>
            </w:tcBorders>
            <w:vAlign w:val="bottom"/>
          </w:tcPr>
          <w:p w:rsidR="00A1491D" w:rsidRDefault="00AC0916">
            <w:pPr>
              <w:pStyle w:val="ConsPlusNormal0"/>
            </w:pPr>
            <w:r>
              <w:t xml:space="preserve">Запись акта о заключении (расторжении) брака была сделана компетентным органом иностранного государства </w:t>
            </w:r>
            <w:hyperlink w:anchor="P952" w:tooltip="&lt;4&gt; Указываются реквизиты записи акта о заключении брака в случае, если заявитель указал в графе &quot;Семейное положение (в браке не состоял (не состояла), состою в браке, разведен (разведена), вдовец (вдова)&quot; статус &quot;состою в браке&quot;, &quot;вдовец (вдова)&quot;. Указываются">
              <w:r>
                <w:rPr>
                  <w:color w:val="0000FF"/>
                </w:rPr>
                <w:t>&lt;4&gt;</w:t>
              </w:r>
            </w:hyperlink>
          </w:p>
        </w:tc>
        <w:tc>
          <w:tcPr>
            <w:tcW w:w="340" w:type="dxa"/>
            <w:tcBorders>
              <w:top w:val="nil"/>
              <w:left w:val="nil"/>
              <w:bottom w:val="nil"/>
              <w:right w:val="nil"/>
            </w:tcBorders>
          </w:tcPr>
          <w:p w:rsidR="00A1491D" w:rsidRDefault="00A1491D">
            <w:pPr>
              <w:pStyle w:val="ConsPlusNormal0"/>
            </w:pPr>
          </w:p>
        </w:tc>
        <w:tc>
          <w:tcPr>
            <w:tcW w:w="4479" w:type="dxa"/>
            <w:tcBorders>
              <w:top w:val="nil"/>
              <w:left w:val="nil"/>
              <w:bottom w:val="single" w:sz="4" w:space="0" w:color="auto"/>
              <w:right w:val="nil"/>
            </w:tcBorders>
          </w:tcPr>
          <w:p w:rsidR="00A1491D" w:rsidRDefault="00AC0916">
            <w:pPr>
              <w:pStyle w:val="ConsPlusNormal0"/>
              <w:jc w:val="center"/>
            </w:pPr>
            <w:r>
              <w:t>да/нет</w:t>
            </w:r>
          </w:p>
          <w:p w:rsidR="00A1491D" w:rsidRDefault="00AC0916">
            <w:pPr>
              <w:pStyle w:val="ConsPlusNormal0"/>
              <w:jc w:val="center"/>
            </w:pPr>
            <w:r>
              <w:t>(нужное подчеркнуть)</w:t>
            </w:r>
          </w:p>
        </w:tc>
      </w:tr>
      <w:tr w:rsidR="00A1491D">
        <w:tc>
          <w:tcPr>
            <w:tcW w:w="4195" w:type="dxa"/>
            <w:tcBorders>
              <w:top w:val="nil"/>
              <w:left w:val="nil"/>
              <w:bottom w:val="nil"/>
              <w:right w:val="nil"/>
            </w:tcBorders>
            <w:vAlign w:val="bottom"/>
          </w:tcPr>
          <w:p w:rsidR="00A1491D" w:rsidRDefault="00AC0916">
            <w:pPr>
              <w:pStyle w:val="ConsPlusNormal0"/>
            </w:pPr>
            <w:r>
              <w:t xml:space="preserve">Реквизиты записи акта о смерти супруга </w:t>
            </w:r>
            <w:hyperlink w:anchor="P953" w:tooltip="&lt;5&gt; Указываются в случае, если заявитель указал в графе &quot;Семейное положение (в браке не состоял (не состояла), состою в браке, разведен (разведена), вдовец (вдова)&quot; статус &quot;вдовец (вдова)&quot;.">
              <w:r>
                <w:rPr>
                  <w:color w:val="0000FF"/>
                </w:rPr>
                <w:t>&lt;5&gt;</w:t>
              </w:r>
            </w:hyperlink>
          </w:p>
        </w:tc>
        <w:tc>
          <w:tcPr>
            <w:tcW w:w="340" w:type="dxa"/>
            <w:tcBorders>
              <w:top w:val="nil"/>
              <w:left w:val="nil"/>
              <w:bottom w:val="nil"/>
              <w:right w:val="nil"/>
            </w:tcBorders>
          </w:tcPr>
          <w:p w:rsidR="00A1491D" w:rsidRDefault="00A1491D">
            <w:pPr>
              <w:pStyle w:val="ConsPlusNormal0"/>
            </w:pPr>
          </w:p>
        </w:tc>
        <w:tc>
          <w:tcPr>
            <w:tcW w:w="4479" w:type="dxa"/>
            <w:tcBorders>
              <w:top w:val="single" w:sz="4" w:space="0" w:color="auto"/>
              <w:left w:val="nil"/>
              <w:bottom w:val="single" w:sz="4" w:space="0" w:color="auto"/>
              <w:right w:val="nil"/>
            </w:tcBorders>
          </w:tcPr>
          <w:p w:rsidR="00A1491D" w:rsidRDefault="00A1491D">
            <w:pPr>
              <w:pStyle w:val="ConsPlusNormal0"/>
            </w:pPr>
          </w:p>
        </w:tc>
      </w:tr>
      <w:tr w:rsidR="00A1491D">
        <w:tc>
          <w:tcPr>
            <w:tcW w:w="4195" w:type="dxa"/>
            <w:tcBorders>
              <w:top w:val="nil"/>
              <w:left w:val="nil"/>
              <w:bottom w:val="nil"/>
              <w:right w:val="nil"/>
            </w:tcBorders>
            <w:vAlign w:val="bottom"/>
          </w:tcPr>
          <w:p w:rsidR="00A1491D" w:rsidRDefault="00A1491D">
            <w:pPr>
              <w:pStyle w:val="ConsPlusNormal0"/>
            </w:pPr>
          </w:p>
        </w:tc>
        <w:tc>
          <w:tcPr>
            <w:tcW w:w="340" w:type="dxa"/>
            <w:tcBorders>
              <w:top w:val="nil"/>
              <w:left w:val="nil"/>
              <w:bottom w:val="nil"/>
              <w:right w:val="nil"/>
            </w:tcBorders>
          </w:tcPr>
          <w:p w:rsidR="00A1491D" w:rsidRDefault="00A1491D">
            <w:pPr>
              <w:pStyle w:val="ConsPlusNormal0"/>
            </w:pPr>
          </w:p>
        </w:tc>
        <w:tc>
          <w:tcPr>
            <w:tcW w:w="4479" w:type="dxa"/>
            <w:tcBorders>
              <w:top w:val="single" w:sz="4" w:space="0" w:color="auto"/>
              <w:left w:val="nil"/>
              <w:bottom w:val="nil"/>
              <w:right w:val="nil"/>
            </w:tcBorders>
          </w:tcPr>
          <w:p w:rsidR="00A1491D" w:rsidRDefault="00AC0916">
            <w:pPr>
              <w:pStyle w:val="ConsPlusNormal0"/>
              <w:jc w:val="center"/>
            </w:pPr>
            <w:r>
              <w:t>(номер записи акта)</w:t>
            </w:r>
          </w:p>
        </w:tc>
      </w:tr>
      <w:tr w:rsidR="00A1491D">
        <w:tc>
          <w:tcPr>
            <w:tcW w:w="4195" w:type="dxa"/>
            <w:tcBorders>
              <w:top w:val="nil"/>
              <w:left w:val="nil"/>
              <w:bottom w:val="nil"/>
              <w:right w:val="nil"/>
            </w:tcBorders>
            <w:vAlign w:val="bottom"/>
          </w:tcPr>
          <w:p w:rsidR="00A1491D" w:rsidRDefault="00A1491D">
            <w:pPr>
              <w:pStyle w:val="ConsPlusNormal0"/>
            </w:pPr>
          </w:p>
        </w:tc>
        <w:tc>
          <w:tcPr>
            <w:tcW w:w="340" w:type="dxa"/>
            <w:tcBorders>
              <w:top w:val="nil"/>
              <w:left w:val="nil"/>
              <w:bottom w:val="nil"/>
              <w:right w:val="nil"/>
            </w:tcBorders>
          </w:tcPr>
          <w:p w:rsidR="00A1491D" w:rsidRDefault="00A1491D">
            <w:pPr>
              <w:pStyle w:val="ConsPlusNormal0"/>
            </w:pPr>
          </w:p>
        </w:tc>
        <w:tc>
          <w:tcPr>
            <w:tcW w:w="4479" w:type="dxa"/>
            <w:tcBorders>
              <w:top w:val="nil"/>
              <w:left w:val="nil"/>
              <w:bottom w:val="single" w:sz="4" w:space="0" w:color="auto"/>
              <w:right w:val="nil"/>
            </w:tcBorders>
          </w:tcPr>
          <w:p w:rsidR="00A1491D" w:rsidRDefault="00A1491D">
            <w:pPr>
              <w:pStyle w:val="ConsPlusNormal0"/>
            </w:pPr>
          </w:p>
        </w:tc>
      </w:tr>
      <w:tr w:rsidR="00A1491D">
        <w:tc>
          <w:tcPr>
            <w:tcW w:w="4195" w:type="dxa"/>
            <w:tcBorders>
              <w:top w:val="nil"/>
              <w:left w:val="nil"/>
              <w:bottom w:val="nil"/>
              <w:right w:val="nil"/>
            </w:tcBorders>
            <w:vAlign w:val="bottom"/>
          </w:tcPr>
          <w:p w:rsidR="00A1491D" w:rsidRDefault="00A1491D">
            <w:pPr>
              <w:pStyle w:val="ConsPlusNormal0"/>
            </w:pPr>
          </w:p>
        </w:tc>
        <w:tc>
          <w:tcPr>
            <w:tcW w:w="340" w:type="dxa"/>
            <w:tcBorders>
              <w:top w:val="nil"/>
              <w:left w:val="nil"/>
              <w:bottom w:val="nil"/>
              <w:right w:val="nil"/>
            </w:tcBorders>
          </w:tcPr>
          <w:p w:rsidR="00A1491D" w:rsidRDefault="00A1491D">
            <w:pPr>
              <w:pStyle w:val="ConsPlusNormal0"/>
            </w:pPr>
          </w:p>
        </w:tc>
        <w:tc>
          <w:tcPr>
            <w:tcW w:w="4479" w:type="dxa"/>
            <w:tcBorders>
              <w:top w:val="single" w:sz="4" w:space="0" w:color="auto"/>
              <w:left w:val="nil"/>
              <w:bottom w:val="nil"/>
              <w:right w:val="nil"/>
            </w:tcBorders>
          </w:tcPr>
          <w:p w:rsidR="00A1491D" w:rsidRDefault="00AC0916">
            <w:pPr>
              <w:pStyle w:val="ConsPlusNormal0"/>
              <w:jc w:val="center"/>
            </w:pPr>
            <w:r>
              <w:t>(дата составления записи акта)</w:t>
            </w:r>
          </w:p>
        </w:tc>
      </w:tr>
      <w:tr w:rsidR="00A1491D">
        <w:tc>
          <w:tcPr>
            <w:tcW w:w="4195" w:type="dxa"/>
            <w:tcBorders>
              <w:top w:val="nil"/>
              <w:left w:val="nil"/>
              <w:bottom w:val="nil"/>
              <w:right w:val="nil"/>
            </w:tcBorders>
            <w:vAlign w:val="bottom"/>
          </w:tcPr>
          <w:p w:rsidR="00A1491D" w:rsidRDefault="00A1491D">
            <w:pPr>
              <w:pStyle w:val="ConsPlusNormal0"/>
            </w:pPr>
          </w:p>
        </w:tc>
        <w:tc>
          <w:tcPr>
            <w:tcW w:w="340" w:type="dxa"/>
            <w:tcBorders>
              <w:top w:val="nil"/>
              <w:left w:val="nil"/>
              <w:bottom w:val="nil"/>
              <w:right w:val="nil"/>
            </w:tcBorders>
          </w:tcPr>
          <w:p w:rsidR="00A1491D" w:rsidRDefault="00A1491D">
            <w:pPr>
              <w:pStyle w:val="ConsPlusNormal0"/>
            </w:pPr>
          </w:p>
        </w:tc>
        <w:tc>
          <w:tcPr>
            <w:tcW w:w="4479" w:type="dxa"/>
            <w:tcBorders>
              <w:top w:val="nil"/>
              <w:left w:val="nil"/>
              <w:bottom w:val="single" w:sz="4" w:space="0" w:color="auto"/>
              <w:right w:val="nil"/>
            </w:tcBorders>
          </w:tcPr>
          <w:p w:rsidR="00A1491D" w:rsidRDefault="00A1491D">
            <w:pPr>
              <w:pStyle w:val="ConsPlusNormal0"/>
            </w:pPr>
          </w:p>
        </w:tc>
      </w:tr>
      <w:tr w:rsidR="00A1491D">
        <w:tc>
          <w:tcPr>
            <w:tcW w:w="4195" w:type="dxa"/>
            <w:tcBorders>
              <w:top w:val="nil"/>
              <w:left w:val="nil"/>
              <w:bottom w:val="nil"/>
              <w:right w:val="nil"/>
            </w:tcBorders>
            <w:vAlign w:val="bottom"/>
          </w:tcPr>
          <w:p w:rsidR="00A1491D" w:rsidRDefault="00A1491D">
            <w:pPr>
              <w:pStyle w:val="ConsPlusNormal0"/>
            </w:pPr>
          </w:p>
        </w:tc>
        <w:tc>
          <w:tcPr>
            <w:tcW w:w="340" w:type="dxa"/>
            <w:tcBorders>
              <w:top w:val="nil"/>
              <w:left w:val="nil"/>
              <w:bottom w:val="nil"/>
              <w:right w:val="nil"/>
            </w:tcBorders>
          </w:tcPr>
          <w:p w:rsidR="00A1491D" w:rsidRDefault="00A1491D">
            <w:pPr>
              <w:pStyle w:val="ConsPlusNormal0"/>
            </w:pPr>
          </w:p>
        </w:tc>
        <w:tc>
          <w:tcPr>
            <w:tcW w:w="4479" w:type="dxa"/>
            <w:tcBorders>
              <w:top w:val="single" w:sz="4" w:space="0" w:color="auto"/>
              <w:left w:val="nil"/>
              <w:bottom w:val="nil"/>
              <w:right w:val="nil"/>
            </w:tcBorders>
          </w:tcPr>
          <w:p w:rsidR="00A1491D" w:rsidRDefault="00AC0916">
            <w:pPr>
              <w:pStyle w:val="ConsPlusNormal0"/>
              <w:jc w:val="center"/>
            </w:pPr>
            <w:r>
              <w:t xml:space="preserve">(наименование органа, которым </w:t>
            </w:r>
            <w:r>
              <w:lastRenderedPageBreak/>
              <w:t>произведена государственная регистрация акта гражданского состояния)</w:t>
            </w:r>
          </w:p>
        </w:tc>
      </w:tr>
      <w:tr w:rsidR="00A1491D">
        <w:tc>
          <w:tcPr>
            <w:tcW w:w="4195" w:type="dxa"/>
            <w:tcBorders>
              <w:top w:val="nil"/>
              <w:left w:val="nil"/>
              <w:bottom w:val="nil"/>
              <w:right w:val="nil"/>
            </w:tcBorders>
          </w:tcPr>
          <w:p w:rsidR="00A1491D" w:rsidRDefault="00A1491D">
            <w:pPr>
              <w:pStyle w:val="ConsPlusNormal0"/>
            </w:pPr>
          </w:p>
        </w:tc>
        <w:tc>
          <w:tcPr>
            <w:tcW w:w="340" w:type="dxa"/>
            <w:tcBorders>
              <w:top w:val="nil"/>
              <w:left w:val="nil"/>
              <w:bottom w:val="nil"/>
              <w:right w:val="nil"/>
            </w:tcBorders>
          </w:tcPr>
          <w:p w:rsidR="00A1491D" w:rsidRDefault="00A1491D">
            <w:pPr>
              <w:pStyle w:val="ConsPlusNormal0"/>
            </w:pPr>
          </w:p>
        </w:tc>
        <w:tc>
          <w:tcPr>
            <w:tcW w:w="4479" w:type="dxa"/>
            <w:tcBorders>
              <w:top w:val="nil"/>
              <w:left w:val="nil"/>
              <w:bottom w:val="nil"/>
              <w:right w:val="nil"/>
            </w:tcBorders>
          </w:tcPr>
          <w:p w:rsidR="00A1491D" w:rsidRDefault="00A1491D">
            <w:pPr>
              <w:pStyle w:val="ConsPlusNormal0"/>
            </w:pPr>
          </w:p>
        </w:tc>
      </w:tr>
      <w:tr w:rsidR="00A1491D">
        <w:tc>
          <w:tcPr>
            <w:tcW w:w="4195" w:type="dxa"/>
            <w:tcBorders>
              <w:top w:val="nil"/>
              <w:left w:val="nil"/>
              <w:bottom w:val="nil"/>
              <w:right w:val="nil"/>
            </w:tcBorders>
            <w:vAlign w:val="bottom"/>
          </w:tcPr>
          <w:p w:rsidR="00A1491D" w:rsidRDefault="00AC0916">
            <w:pPr>
              <w:pStyle w:val="ConsPlusNormal0"/>
            </w:pPr>
            <w:r>
              <w:t xml:space="preserve">Запись акта о смерти супруга была сделана компетентным органом иностранного государства </w:t>
            </w:r>
            <w:hyperlink w:anchor="P953" w:tooltip="&lt;5&gt; Указываются в случае, если заявитель указал в графе &quot;Семейное положение (в браке не состоял (не состояла), состою в браке, разведен (разведена), вдовец (вдова)&quot; статус &quot;вдовец (вдова)&quot;.">
              <w:r>
                <w:rPr>
                  <w:color w:val="0000FF"/>
                </w:rPr>
                <w:t>&lt;5&gt;</w:t>
              </w:r>
            </w:hyperlink>
          </w:p>
        </w:tc>
        <w:tc>
          <w:tcPr>
            <w:tcW w:w="340" w:type="dxa"/>
            <w:tcBorders>
              <w:top w:val="nil"/>
              <w:left w:val="nil"/>
              <w:bottom w:val="nil"/>
              <w:right w:val="nil"/>
            </w:tcBorders>
          </w:tcPr>
          <w:p w:rsidR="00A1491D" w:rsidRDefault="00A1491D">
            <w:pPr>
              <w:pStyle w:val="ConsPlusNormal0"/>
            </w:pPr>
          </w:p>
        </w:tc>
        <w:tc>
          <w:tcPr>
            <w:tcW w:w="4479" w:type="dxa"/>
            <w:tcBorders>
              <w:top w:val="nil"/>
              <w:left w:val="nil"/>
              <w:bottom w:val="single" w:sz="4" w:space="0" w:color="auto"/>
              <w:right w:val="nil"/>
            </w:tcBorders>
          </w:tcPr>
          <w:p w:rsidR="00A1491D" w:rsidRDefault="00AC0916">
            <w:pPr>
              <w:pStyle w:val="ConsPlusNormal0"/>
              <w:jc w:val="center"/>
            </w:pPr>
            <w:r>
              <w:t>да/нет</w:t>
            </w:r>
          </w:p>
          <w:p w:rsidR="00A1491D" w:rsidRDefault="00AC0916">
            <w:pPr>
              <w:pStyle w:val="ConsPlusNormal0"/>
              <w:jc w:val="center"/>
            </w:pPr>
            <w:r>
              <w:t>(нужное подчеркнуть)</w:t>
            </w:r>
          </w:p>
        </w:tc>
      </w:tr>
      <w:tr w:rsidR="00A1491D">
        <w:tc>
          <w:tcPr>
            <w:tcW w:w="4195" w:type="dxa"/>
            <w:tcBorders>
              <w:top w:val="nil"/>
              <w:left w:val="nil"/>
              <w:bottom w:val="nil"/>
              <w:right w:val="nil"/>
            </w:tcBorders>
          </w:tcPr>
          <w:p w:rsidR="00A1491D" w:rsidRDefault="00A1491D">
            <w:pPr>
              <w:pStyle w:val="ConsPlusNormal0"/>
            </w:pPr>
          </w:p>
        </w:tc>
        <w:tc>
          <w:tcPr>
            <w:tcW w:w="340" w:type="dxa"/>
            <w:tcBorders>
              <w:top w:val="nil"/>
              <w:left w:val="nil"/>
              <w:bottom w:val="nil"/>
              <w:right w:val="nil"/>
            </w:tcBorders>
          </w:tcPr>
          <w:p w:rsidR="00A1491D" w:rsidRDefault="00A1491D">
            <w:pPr>
              <w:pStyle w:val="ConsPlusNormal0"/>
            </w:pPr>
          </w:p>
        </w:tc>
        <w:tc>
          <w:tcPr>
            <w:tcW w:w="4479" w:type="dxa"/>
            <w:tcBorders>
              <w:top w:val="single" w:sz="4" w:space="0" w:color="auto"/>
              <w:left w:val="nil"/>
              <w:bottom w:val="nil"/>
              <w:right w:val="nil"/>
            </w:tcBorders>
          </w:tcPr>
          <w:p w:rsidR="00A1491D" w:rsidRDefault="00A1491D">
            <w:pPr>
              <w:pStyle w:val="ConsPlusNormal0"/>
            </w:pPr>
          </w:p>
        </w:tc>
      </w:tr>
      <w:tr w:rsidR="00A1491D">
        <w:tc>
          <w:tcPr>
            <w:tcW w:w="4195" w:type="dxa"/>
            <w:tcBorders>
              <w:top w:val="nil"/>
              <w:left w:val="nil"/>
              <w:bottom w:val="nil"/>
              <w:right w:val="nil"/>
            </w:tcBorders>
            <w:vAlign w:val="bottom"/>
          </w:tcPr>
          <w:p w:rsidR="00A1491D" w:rsidRDefault="00AC0916">
            <w:pPr>
              <w:pStyle w:val="ConsPlusNormal0"/>
            </w:pPr>
            <w:r>
              <w:t xml:space="preserve">Место работы </w:t>
            </w:r>
            <w:hyperlink w:anchor="P954" w:tooltip="&lt;6&gt; Указывается в случае, если заявитель и (или) его супруг являются военнослужащими,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
              <w:r>
                <w:rPr>
                  <w:color w:val="0000FF"/>
                </w:rPr>
                <w:t>&lt;6&gt;</w:t>
              </w:r>
            </w:hyperlink>
          </w:p>
        </w:tc>
        <w:tc>
          <w:tcPr>
            <w:tcW w:w="340" w:type="dxa"/>
            <w:tcBorders>
              <w:top w:val="nil"/>
              <w:left w:val="nil"/>
              <w:bottom w:val="nil"/>
              <w:right w:val="nil"/>
            </w:tcBorders>
          </w:tcPr>
          <w:p w:rsidR="00A1491D" w:rsidRDefault="00A1491D">
            <w:pPr>
              <w:pStyle w:val="ConsPlusNormal0"/>
            </w:pPr>
          </w:p>
        </w:tc>
        <w:tc>
          <w:tcPr>
            <w:tcW w:w="4479" w:type="dxa"/>
            <w:tcBorders>
              <w:top w:val="nil"/>
              <w:left w:val="nil"/>
              <w:bottom w:val="single" w:sz="4" w:space="0" w:color="auto"/>
              <w:right w:val="nil"/>
            </w:tcBorders>
          </w:tcPr>
          <w:p w:rsidR="00A1491D" w:rsidRDefault="00A1491D">
            <w:pPr>
              <w:pStyle w:val="ConsPlusNormal0"/>
            </w:pPr>
          </w:p>
        </w:tc>
      </w:tr>
      <w:tr w:rsidR="00A1491D">
        <w:tc>
          <w:tcPr>
            <w:tcW w:w="4195" w:type="dxa"/>
            <w:tcBorders>
              <w:top w:val="nil"/>
              <w:left w:val="nil"/>
              <w:bottom w:val="nil"/>
              <w:right w:val="nil"/>
            </w:tcBorders>
          </w:tcPr>
          <w:p w:rsidR="00A1491D" w:rsidRDefault="00A1491D">
            <w:pPr>
              <w:pStyle w:val="ConsPlusNormal0"/>
            </w:pPr>
          </w:p>
        </w:tc>
        <w:tc>
          <w:tcPr>
            <w:tcW w:w="340" w:type="dxa"/>
            <w:tcBorders>
              <w:top w:val="nil"/>
              <w:left w:val="nil"/>
              <w:bottom w:val="nil"/>
              <w:right w:val="nil"/>
            </w:tcBorders>
          </w:tcPr>
          <w:p w:rsidR="00A1491D" w:rsidRDefault="00A1491D">
            <w:pPr>
              <w:pStyle w:val="ConsPlusNormal0"/>
            </w:pPr>
          </w:p>
        </w:tc>
        <w:tc>
          <w:tcPr>
            <w:tcW w:w="4479" w:type="dxa"/>
            <w:tcBorders>
              <w:top w:val="single" w:sz="4" w:space="0" w:color="auto"/>
              <w:left w:val="nil"/>
              <w:bottom w:val="nil"/>
              <w:right w:val="nil"/>
            </w:tcBorders>
          </w:tcPr>
          <w:p w:rsidR="00A1491D" w:rsidRDefault="00A1491D">
            <w:pPr>
              <w:pStyle w:val="ConsPlusNormal0"/>
            </w:pPr>
          </w:p>
        </w:tc>
      </w:tr>
      <w:tr w:rsidR="00A1491D">
        <w:tc>
          <w:tcPr>
            <w:tcW w:w="4195" w:type="dxa"/>
            <w:tcBorders>
              <w:top w:val="nil"/>
              <w:left w:val="nil"/>
              <w:bottom w:val="nil"/>
              <w:right w:val="nil"/>
            </w:tcBorders>
            <w:vAlign w:val="bottom"/>
          </w:tcPr>
          <w:p w:rsidR="00A1491D" w:rsidRDefault="00AC0916">
            <w:pPr>
              <w:pStyle w:val="ConsPlusNormal0"/>
            </w:pPr>
            <w:r>
              <w:t xml:space="preserve">ИНН работодателя (налогового агента) </w:t>
            </w:r>
            <w:hyperlink w:anchor="P955" w:tooltip="&lt;7&gt; Указывается в случае, если заявитель и (или) его супруг являются военнослужащими, сотрудниками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
              <w:r>
                <w:rPr>
                  <w:color w:val="0000FF"/>
                </w:rPr>
                <w:t>&lt;7&gt;</w:t>
              </w:r>
            </w:hyperlink>
          </w:p>
        </w:tc>
        <w:tc>
          <w:tcPr>
            <w:tcW w:w="340" w:type="dxa"/>
            <w:tcBorders>
              <w:top w:val="nil"/>
              <w:left w:val="nil"/>
              <w:bottom w:val="nil"/>
              <w:right w:val="nil"/>
            </w:tcBorders>
          </w:tcPr>
          <w:p w:rsidR="00A1491D" w:rsidRDefault="00A1491D">
            <w:pPr>
              <w:pStyle w:val="ConsPlusNormal0"/>
            </w:pPr>
          </w:p>
        </w:tc>
        <w:tc>
          <w:tcPr>
            <w:tcW w:w="4479" w:type="dxa"/>
            <w:tcBorders>
              <w:top w:val="nil"/>
              <w:left w:val="nil"/>
              <w:bottom w:val="single" w:sz="4" w:space="0" w:color="auto"/>
              <w:right w:val="nil"/>
            </w:tcBorders>
          </w:tcPr>
          <w:p w:rsidR="00A1491D" w:rsidRDefault="00A1491D">
            <w:pPr>
              <w:pStyle w:val="ConsPlusNormal0"/>
            </w:pPr>
          </w:p>
        </w:tc>
      </w:tr>
      <w:tr w:rsidR="00A1491D">
        <w:tc>
          <w:tcPr>
            <w:tcW w:w="9014" w:type="dxa"/>
            <w:gridSpan w:val="3"/>
            <w:tcBorders>
              <w:top w:val="nil"/>
              <w:left w:val="nil"/>
              <w:bottom w:val="nil"/>
              <w:right w:val="nil"/>
            </w:tcBorders>
            <w:vAlign w:val="bottom"/>
          </w:tcPr>
          <w:p w:rsidR="00A1491D" w:rsidRDefault="00AC0916">
            <w:pPr>
              <w:pStyle w:val="ConsPlusNormal0"/>
              <w:jc w:val="center"/>
              <w:outlineLvl w:val="2"/>
            </w:pPr>
            <w:r>
              <w:t>ДОПОЛНИТЕЛЬНЫЕ СВЕДЕНИЯ</w:t>
            </w:r>
          </w:p>
        </w:tc>
      </w:tr>
      <w:tr w:rsidR="00A1491D">
        <w:tc>
          <w:tcPr>
            <w:tcW w:w="4195" w:type="dxa"/>
            <w:vMerge w:val="restart"/>
            <w:tcBorders>
              <w:top w:val="nil"/>
              <w:left w:val="nil"/>
              <w:bottom w:val="nil"/>
              <w:right w:val="nil"/>
            </w:tcBorders>
          </w:tcPr>
          <w:p w:rsidR="00A1491D" w:rsidRDefault="00AC0916">
            <w:pPr>
              <w:pStyle w:val="ConsPlusNormal0"/>
            </w:pPr>
            <w:bookmarkStart w:id="56" w:name="P768"/>
            <w:bookmarkEnd w:id="56"/>
            <w:r>
              <w:t>Основное мероприятие, по которому желаю заключить социальный контракт</w:t>
            </w:r>
          </w:p>
        </w:tc>
        <w:tc>
          <w:tcPr>
            <w:tcW w:w="340" w:type="dxa"/>
            <w:vMerge w:val="restart"/>
            <w:tcBorders>
              <w:top w:val="nil"/>
              <w:left w:val="nil"/>
              <w:bottom w:val="nil"/>
              <w:right w:val="nil"/>
            </w:tcBorders>
          </w:tcPr>
          <w:p w:rsidR="00A1491D" w:rsidRDefault="00A1491D">
            <w:pPr>
              <w:pStyle w:val="ConsPlusNormal0"/>
            </w:pPr>
          </w:p>
        </w:tc>
        <w:tc>
          <w:tcPr>
            <w:tcW w:w="4479" w:type="dxa"/>
            <w:tcBorders>
              <w:top w:val="nil"/>
              <w:left w:val="nil"/>
              <w:bottom w:val="nil"/>
              <w:right w:val="nil"/>
            </w:tcBorders>
            <w:vAlign w:val="bottom"/>
          </w:tcPr>
          <w:p w:rsidR="00A1491D" w:rsidRDefault="00AC0916">
            <w:pPr>
              <w:pStyle w:val="ConsPlusNormal0"/>
            </w:pPr>
            <w:r>
              <w:rPr>
                <w:noProof/>
                <w:position w:val="-10"/>
              </w:rPr>
              <w:drawing>
                <wp:inline distT="0" distB="0" distL="0" distR="0">
                  <wp:extent cx="217170" cy="28575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7170" cy="285750"/>
                          </a:xfrm>
                          <a:prstGeom prst="rect">
                            <a:avLst/>
                          </a:prstGeom>
                          <a:noFill/>
                          <a:ln>
                            <a:noFill/>
                          </a:ln>
                        </pic:spPr>
                      </pic:pic>
                    </a:graphicData>
                  </a:graphic>
                </wp:inline>
              </w:drawing>
            </w:r>
            <w:r>
              <w:t xml:space="preserve"> Поиск работы </w:t>
            </w:r>
            <w:hyperlink w:anchor="P957" w:tooltip="&lt;9&gt; Социальный контракт по мероприятию &quot;Поиск работы&quot; заключается на срок не более 9 месяцев, и предусматривает денежные выплаты в размере регионального прожиточного минимума для трудоспособного населения в течение одного месяца после заключения социального ко">
              <w:r>
                <w:rPr>
                  <w:color w:val="0000FF"/>
                </w:rPr>
                <w:t>&lt;9&gt;</w:t>
              </w:r>
            </w:hyperlink>
          </w:p>
        </w:tc>
      </w:tr>
      <w:tr w:rsidR="00A1491D">
        <w:tc>
          <w:tcPr>
            <w:tcW w:w="4195" w:type="dxa"/>
            <w:vMerge/>
            <w:tcBorders>
              <w:top w:val="nil"/>
              <w:left w:val="nil"/>
              <w:bottom w:val="nil"/>
              <w:right w:val="nil"/>
            </w:tcBorders>
          </w:tcPr>
          <w:p w:rsidR="00A1491D" w:rsidRDefault="00A1491D">
            <w:pPr>
              <w:pStyle w:val="ConsPlusNormal0"/>
            </w:pPr>
          </w:p>
        </w:tc>
        <w:tc>
          <w:tcPr>
            <w:tcW w:w="340" w:type="dxa"/>
            <w:vMerge/>
            <w:tcBorders>
              <w:top w:val="nil"/>
              <w:left w:val="nil"/>
              <w:bottom w:val="nil"/>
              <w:right w:val="nil"/>
            </w:tcBorders>
          </w:tcPr>
          <w:p w:rsidR="00A1491D" w:rsidRDefault="00A1491D">
            <w:pPr>
              <w:pStyle w:val="ConsPlusNormal0"/>
            </w:pPr>
          </w:p>
        </w:tc>
        <w:tc>
          <w:tcPr>
            <w:tcW w:w="4479" w:type="dxa"/>
            <w:tcBorders>
              <w:top w:val="nil"/>
              <w:left w:val="nil"/>
              <w:bottom w:val="nil"/>
              <w:right w:val="nil"/>
            </w:tcBorders>
            <w:vAlign w:val="bottom"/>
          </w:tcPr>
          <w:p w:rsidR="00A1491D" w:rsidRDefault="00AC0916">
            <w:pPr>
              <w:pStyle w:val="ConsPlusNormal0"/>
            </w:pPr>
            <w:r>
              <w:rPr>
                <w:noProof/>
                <w:position w:val="-10"/>
              </w:rPr>
              <w:drawing>
                <wp:inline distT="0" distB="0" distL="0" distR="0">
                  <wp:extent cx="217170" cy="28575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7170" cy="285750"/>
                          </a:xfrm>
                          <a:prstGeom prst="rect">
                            <a:avLst/>
                          </a:prstGeom>
                          <a:noFill/>
                          <a:ln>
                            <a:noFill/>
                          </a:ln>
                        </pic:spPr>
                      </pic:pic>
                    </a:graphicData>
                  </a:graphic>
                </wp:inline>
              </w:drawing>
            </w:r>
            <w:r>
              <w:t xml:space="preserve"> Осуществление индивидуальной предпринимательской деятельности </w:t>
            </w:r>
            <w:hyperlink w:anchor="P958" w:tooltip="&lt;10&gt; Социальный контракт по мероприятию &quot;Осуществление индивидуальной предпринимательской деятельности&quot; может быть заключен на период до 12 месяцев. В рамках такого мероприятия гражданину может быть оказано комплексное содействие в разработке и доработке (при ">
              <w:r>
                <w:rPr>
                  <w:color w:val="0000FF"/>
                </w:rPr>
                <w:t>&lt;10&gt;</w:t>
              </w:r>
            </w:hyperlink>
          </w:p>
        </w:tc>
      </w:tr>
      <w:tr w:rsidR="00A1491D">
        <w:tc>
          <w:tcPr>
            <w:tcW w:w="4195" w:type="dxa"/>
            <w:vMerge/>
            <w:tcBorders>
              <w:top w:val="nil"/>
              <w:left w:val="nil"/>
              <w:bottom w:val="nil"/>
              <w:right w:val="nil"/>
            </w:tcBorders>
          </w:tcPr>
          <w:p w:rsidR="00A1491D" w:rsidRDefault="00A1491D">
            <w:pPr>
              <w:pStyle w:val="ConsPlusNormal0"/>
            </w:pPr>
          </w:p>
        </w:tc>
        <w:tc>
          <w:tcPr>
            <w:tcW w:w="340" w:type="dxa"/>
            <w:vMerge/>
            <w:tcBorders>
              <w:top w:val="nil"/>
              <w:left w:val="nil"/>
              <w:bottom w:val="nil"/>
              <w:right w:val="nil"/>
            </w:tcBorders>
          </w:tcPr>
          <w:p w:rsidR="00A1491D" w:rsidRDefault="00A1491D">
            <w:pPr>
              <w:pStyle w:val="ConsPlusNormal0"/>
            </w:pPr>
          </w:p>
        </w:tc>
        <w:tc>
          <w:tcPr>
            <w:tcW w:w="4479" w:type="dxa"/>
            <w:tcBorders>
              <w:top w:val="nil"/>
              <w:left w:val="nil"/>
              <w:bottom w:val="nil"/>
              <w:right w:val="nil"/>
            </w:tcBorders>
            <w:vAlign w:val="bottom"/>
          </w:tcPr>
          <w:p w:rsidR="00A1491D" w:rsidRDefault="00AC0916">
            <w:pPr>
              <w:pStyle w:val="ConsPlusNormal0"/>
            </w:pPr>
            <w:r>
              <w:rPr>
                <w:noProof/>
                <w:position w:val="-10"/>
              </w:rPr>
              <w:drawing>
                <wp:inline distT="0" distB="0" distL="0" distR="0">
                  <wp:extent cx="217170" cy="28575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7170" cy="285750"/>
                          </a:xfrm>
                          <a:prstGeom prst="rect">
                            <a:avLst/>
                          </a:prstGeom>
                          <a:noFill/>
                          <a:ln>
                            <a:noFill/>
                          </a:ln>
                        </pic:spPr>
                      </pic:pic>
                    </a:graphicData>
                  </a:graphic>
                </wp:inline>
              </w:drawing>
            </w:r>
            <w:r>
              <w:t xml:space="preserve"> Ведение личного подсобного хозяйства </w:t>
            </w:r>
            <w:hyperlink w:anchor="P959" w:tooltip="&lt;11&gt; Социальный контракт по мероприятию &quot;Ведение личного подсобного хозяйства&quot; может быть заключен на период до 12 месяцев. Размер единовременной выплаты составляет до 200 тыс. рублей. Средства можно потратить на приобретение товаров, необходимых для ведения л">
              <w:r>
                <w:rPr>
                  <w:color w:val="0000FF"/>
                </w:rPr>
                <w:t>&lt;11&gt;</w:t>
              </w:r>
            </w:hyperlink>
          </w:p>
        </w:tc>
      </w:tr>
      <w:tr w:rsidR="00A1491D">
        <w:tc>
          <w:tcPr>
            <w:tcW w:w="4195" w:type="dxa"/>
            <w:vMerge/>
            <w:tcBorders>
              <w:top w:val="nil"/>
              <w:left w:val="nil"/>
              <w:bottom w:val="nil"/>
              <w:right w:val="nil"/>
            </w:tcBorders>
          </w:tcPr>
          <w:p w:rsidR="00A1491D" w:rsidRDefault="00A1491D">
            <w:pPr>
              <w:pStyle w:val="ConsPlusNormal0"/>
            </w:pPr>
          </w:p>
        </w:tc>
        <w:tc>
          <w:tcPr>
            <w:tcW w:w="340" w:type="dxa"/>
            <w:vMerge/>
            <w:tcBorders>
              <w:top w:val="nil"/>
              <w:left w:val="nil"/>
              <w:bottom w:val="nil"/>
              <w:right w:val="nil"/>
            </w:tcBorders>
          </w:tcPr>
          <w:p w:rsidR="00A1491D" w:rsidRDefault="00A1491D">
            <w:pPr>
              <w:pStyle w:val="ConsPlusNormal0"/>
            </w:pPr>
          </w:p>
        </w:tc>
        <w:tc>
          <w:tcPr>
            <w:tcW w:w="4479" w:type="dxa"/>
            <w:tcBorders>
              <w:top w:val="nil"/>
              <w:left w:val="nil"/>
              <w:bottom w:val="nil"/>
              <w:right w:val="nil"/>
            </w:tcBorders>
            <w:vAlign w:val="bottom"/>
          </w:tcPr>
          <w:p w:rsidR="00A1491D" w:rsidRDefault="00AC0916">
            <w:pPr>
              <w:pStyle w:val="ConsPlusNormal0"/>
            </w:pPr>
            <w:r>
              <w:rPr>
                <w:noProof/>
                <w:position w:val="-10"/>
              </w:rPr>
              <w:drawing>
                <wp:inline distT="0" distB="0" distL="0" distR="0">
                  <wp:extent cx="217170" cy="28575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7170" cy="285750"/>
                          </a:xfrm>
                          <a:prstGeom prst="rect">
                            <a:avLst/>
                          </a:prstGeom>
                          <a:noFill/>
                          <a:ln>
                            <a:noFill/>
                          </a:ln>
                        </pic:spPr>
                      </pic:pic>
                    </a:graphicData>
                  </a:graphic>
                </wp:inline>
              </w:drawing>
            </w:r>
            <w:r>
              <w:t xml:space="preserve"> Осуществление иных мероприятий, направленных на преодоление гражданином трудной жизненной ситуации </w:t>
            </w:r>
            <w:hyperlink w:anchor="P960" w:tooltip="&lt;12&gt; Для граждан, оказавшихся в трудной жизненной ситуации, предусмотрено заключение социального контракта по иным мероприятиям, направленным на ее преодоление. В рамках таких мероприятий гражданину предоставляется ежемесячная денежная выплата в размере регион">
              <w:r>
                <w:rPr>
                  <w:color w:val="0000FF"/>
                </w:rPr>
                <w:t>&lt;12&gt;</w:t>
              </w:r>
            </w:hyperlink>
          </w:p>
        </w:tc>
      </w:tr>
      <w:tr w:rsidR="00A1491D">
        <w:tc>
          <w:tcPr>
            <w:tcW w:w="4195" w:type="dxa"/>
            <w:vMerge/>
            <w:tcBorders>
              <w:top w:val="nil"/>
              <w:left w:val="nil"/>
              <w:bottom w:val="nil"/>
              <w:right w:val="nil"/>
            </w:tcBorders>
          </w:tcPr>
          <w:p w:rsidR="00A1491D" w:rsidRDefault="00A1491D">
            <w:pPr>
              <w:pStyle w:val="ConsPlusNormal0"/>
            </w:pPr>
          </w:p>
        </w:tc>
        <w:tc>
          <w:tcPr>
            <w:tcW w:w="340" w:type="dxa"/>
            <w:vMerge/>
            <w:tcBorders>
              <w:top w:val="nil"/>
              <w:left w:val="nil"/>
              <w:bottom w:val="nil"/>
              <w:right w:val="nil"/>
            </w:tcBorders>
          </w:tcPr>
          <w:p w:rsidR="00A1491D" w:rsidRDefault="00A1491D">
            <w:pPr>
              <w:pStyle w:val="ConsPlusNormal0"/>
            </w:pPr>
          </w:p>
        </w:tc>
        <w:tc>
          <w:tcPr>
            <w:tcW w:w="4479" w:type="dxa"/>
            <w:tcBorders>
              <w:top w:val="nil"/>
              <w:left w:val="nil"/>
              <w:bottom w:val="single" w:sz="4" w:space="0" w:color="auto"/>
              <w:right w:val="nil"/>
            </w:tcBorders>
          </w:tcPr>
          <w:p w:rsidR="00A1491D" w:rsidRDefault="00A1491D">
            <w:pPr>
              <w:pStyle w:val="ConsPlusNormal0"/>
            </w:pPr>
          </w:p>
        </w:tc>
      </w:tr>
      <w:tr w:rsidR="00A1491D">
        <w:tc>
          <w:tcPr>
            <w:tcW w:w="4195" w:type="dxa"/>
            <w:tcBorders>
              <w:top w:val="nil"/>
              <w:left w:val="nil"/>
              <w:bottom w:val="nil"/>
              <w:right w:val="nil"/>
            </w:tcBorders>
            <w:vAlign w:val="bottom"/>
          </w:tcPr>
          <w:p w:rsidR="00A1491D" w:rsidRDefault="00A1491D">
            <w:pPr>
              <w:pStyle w:val="ConsPlusNormal0"/>
            </w:pPr>
          </w:p>
        </w:tc>
        <w:tc>
          <w:tcPr>
            <w:tcW w:w="340" w:type="dxa"/>
            <w:tcBorders>
              <w:top w:val="nil"/>
              <w:left w:val="nil"/>
              <w:bottom w:val="nil"/>
              <w:right w:val="nil"/>
            </w:tcBorders>
            <w:vAlign w:val="bottom"/>
          </w:tcPr>
          <w:p w:rsidR="00A1491D" w:rsidRDefault="00A1491D">
            <w:pPr>
              <w:pStyle w:val="ConsPlusNormal0"/>
            </w:pPr>
          </w:p>
        </w:tc>
        <w:tc>
          <w:tcPr>
            <w:tcW w:w="4479" w:type="dxa"/>
            <w:tcBorders>
              <w:top w:val="single" w:sz="4" w:space="0" w:color="auto"/>
              <w:left w:val="nil"/>
              <w:bottom w:val="nil"/>
              <w:right w:val="nil"/>
            </w:tcBorders>
          </w:tcPr>
          <w:p w:rsidR="00A1491D" w:rsidRDefault="00AC0916">
            <w:pPr>
              <w:pStyle w:val="ConsPlusNormal0"/>
              <w:jc w:val="center"/>
            </w:pPr>
            <w:r>
              <w:t>(нужное отметить)</w:t>
            </w:r>
          </w:p>
        </w:tc>
      </w:tr>
      <w:tr w:rsidR="00A1491D">
        <w:tc>
          <w:tcPr>
            <w:tcW w:w="4195" w:type="dxa"/>
            <w:tcBorders>
              <w:top w:val="nil"/>
              <w:left w:val="nil"/>
              <w:bottom w:val="nil"/>
              <w:right w:val="nil"/>
            </w:tcBorders>
          </w:tcPr>
          <w:p w:rsidR="00A1491D" w:rsidRDefault="00A1491D">
            <w:pPr>
              <w:pStyle w:val="ConsPlusNormal0"/>
            </w:pPr>
          </w:p>
        </w:tc>
        <w:tc>
          <w:tcPr>
            <w:tcW w:w="340" w:type="dxa"/>
            <w:tcBorders>
              <w:top w:val="nil"/>
              <w:left w:val="nil"/>
              <w:bottom w:val="nil"/>
              <w:right w:val="nil"/>
            </w:tcBorders>
          </w:tcPr>
          <w:p w:rsidR="00A1491D" w:rsidRDefault="00A1491D">
            <w:pPr>
              <w:pStyle w:val="ConsPlusNormal0"/>
            </w:pPr>
          </w:p>
        </w:tc>
        <w:tc>
          <w:tcPr>
            <w:tcW w:w="4479" w:type="dxa"/>
            <w:tcBorders>
              <w:top w:val="nil"/>
              <w:left w:val="nil"/>
              <w:bottom w:val="nil"/>
              <w:right w:val="nil"/>
            </w:tcBorders>
          </w:tcPr>
          <w:p w:rsidR="00A1491D" w:rsidRDefault="00A1491D">
            <w:pPr>
              <w:pStyle w:val="ConsPlusNormal0"/>
            </w:pPr>
          </w:p>
        </w:tc>
      </w:tr>
      <w:tr w:rsidR="00A1491D">
        <w:tc>
          <w:tcPr>
            <w:tcW w:w="4195" w:type="dxa"/>
            <w:tcBorders>
              <w:top w:val="nil"/>
              <w:left w:val="nil"/>
              <w:bottom w:val="nil"/>
              <w:right w:val="nil"/>
            </w:tcBorders>
            <w:vAlign w:val="bottom"/>
          </w:tcPr>
          <w:p w:rsidR="00A1491D" w:rsidRDefault="00AC0916">
            <w:pPr>
              <w:pStyle w:val="ConsPlusNormal0"/>
            </w:pPr>
            <w:r>
              <w:t xml:space="preserve">Желание в рамках социального контракта пройти дополнительное обучение/профессиональную переподготовку </w:t>
            </w:r>
            <w:hyperlink w:anchor="P961" w:tooltip="&lt;13&gt; Заполняется в случае, если заявитель в графе &quot;Основное мероприятие, по которому желаю заключить социальный контракт&quot; указал &quot;Поиск работы&quot;/&quot;Осуществление индивидуальной предпринимательской деятельности&quot;/&quot;Ведение личного подсобного хозяйства&quot;.">
              <w:r>
                <w:rPr>
                  <w:color w:val="0000FF"/>
                </w:rPr>
                <w:t>&lt;13&gt;</w:t>
              </w:r>
            </w:hyperlink>
          </w:p>
        </w:tc>
        <w:tc>
          <w:tcPr>
            <w:tcW w:w="340" w:type="dxa"/>
            <w:tcBorders>
              <w:top w:val="nil"/>
              <w:left w:val="nil"/>
              <w:bottom w:val="nil"/>
              <w:right w:val="nil"/>
            </w:tcBorders>
            <w:vAlign w:val="bottom"/>
          </w:tcPr>
          <w:p w:rsidR="00A1491D" w:rsidRDefault="00A1491D">
            <w:pPr>
              <w:pStyle w:val="ConsPlusNormal0"/>
            </w:pPr>
          </w:p>
        </w:tc>
        <w:tc>
          <w:tcPr>
            <w:tcW w:w="4479" w:type="dxa"/>
            <w:tcBorders>
              <w:top w:val="nil"/>
              <w:left w:val="nil"/>
              <w:bottom w:val="single" w:sz="4" w:space="0" w:color="auto"/>
              <w:right w:val="nil"/>
            </w:tcBorders>
          </w:tcPr>
          <w:p w:rsidR="00A1491D" w:rsidRDefault="00AC0916">
            <w:pPr>
              <w:pStyle w:val="ConsPlusNormal0"/>
              <w:jc w:val="center"/>
            </w:pPr>
            <w:r>
              <w:t>да/нет</w:t>
            </w:r>
          </w:p>
          <w:p w:rsidR="00A1491D" w:rsidRDefault="00AC0916">
            <w:pPr>
              <w:pStyle w:val="ConsPlusNormal0"/>
              <w:jc w:val="center"/>
            </w:pPr>
            <w:r>
              <w:t>(нужное подчеркнуть)</w:t>
            </w:r>
          </w:p>
        </w:tc>
      </w:tr>
      <w:tr w:rsidR="00A1491D">
        <w:tc>
          <w:tcPr>
            <w:tcW w:w="4195" w:type="dxa"/>
            <w:tcBorders>
              <w:top w:val="nil"/>
              <w:left w:val="nil"/>
              <w:bottom w:val="nil"/>
              <w:right w:val="nil"/>
            </w:tcBorders>
          </w:tcPr>
          <w:p w:rsidR="00A1491D" w:rsidRDefault="00A1491D">
            <w:pPr>
              <w:pStyle w:val="ConsPlusNormal0"/>
            </w:pPr>
          </w:p>
        </w:tc>
        <w:tc>
          <w:tcPr>
            <w:tcW w:w="340" w:type="dxa"/>
            <w:tcBorders>
              <w:top w:val="nil"/>
              <w:left w:val="nil"/>
              <w:bottom w:val="nil"/>
              <w:right w:val="nil"/>
            </w:tcBorders>
          </w:tcPr>
          <w:p w:rsidR="00A1491D" w:rsidRDefault="00A1491D">
            <w:pPr>
              <w:pStyle w:val="ConsPlusNormal0"/>
            </w:pPr>
          </w:p>
        </w:tc>
        <w:tc>
          <w:tcPr>
            <w:tcW w:w="4479" w:type="dxa"/>
            <w:tcBorders>
              <w:top w:val="single" w:sz="4" w:space="0" w:color="auto"/>
              <w:left w:val="nil"/>
              <w:bottom w:val="nil"/>
              <w:right w:val="nil"/>
            </w:tcBorders>
          </w:tcPr>
          <w:p w:rsidR="00A1491D" w:rsidRDefault="00A1491D">
            <w:pPr>
              <w:pStyle w:val="ConsPlusNormal0"/>
            </w:pPr>
          </w:p>
        </w:tc>
      </w:tr>
      <w:tr w:rsidR="00A1491D">
        <w:tc>
          <w:tcPr>
            <w:tcW w:w="4195" w:type="dxa"/>
            <w:vMerge w:val="restart"/>
            <w:tcBorders>
              <w:top w:val="nil"/>
              <w:left w:val="nil"/>
              <w:bottom w:val="nil"/>
              <w:right w:val="nil"/>
            </w:tcBorders>
          </w:tcPr>
          <w:p w:rsidR="00A1491D" w:rsidRDefault="00AC0916">
            <w:pPr>
              <w:pStyle w:val="ConsPlusNormal0"/>
            </w:pPr>
            <w:r>
              <w:t xml:space="preserve">Наличие подготовленного бизнес-плана </w:t>
            </w:r>
            <w:hyperlink w:anchor="P962" w:tooltip="&lt;14&gt; Заполняется в случае, если заявитель в графе &quot;Основное мероприятие, по которому желаю заключить социальный контракт&quot; указал &quot;Осуществление индивидуальной предпринимательской деятельности&quot;. Подготовленный бизнес-план (при наличии) прикрепляется к заявлению">
              <w:r>
                <w:rPr>
                  <w:color w:val="0000FF"/>
                </w:rPr>
                <w:t>&lt;14&gt;</w:t>
              </w:r>
            </w:hyperlink>
          </w:p>
        </w:tc>
        <w:tc>
          <w:tcPr>
            <w:tcW w:w="340" w:type="dxa"/>
            <w:vMerge w:val="restart"/>
            <w:tcBorders>
              <w:top w:val="nil"/>
              <w:left w:val="nil"/>
              <w:bottom w:val="nil"/>
              <w:right w:val="nil"/>
            </w:tcBorders>
          </w:tcPr>
          <w:p w:rsidR="00A1491D" w:rsidRDefault="00A1491D">
            <w:pPr>
              <w:pStyle w:val="ConsPlusNormal0"/>
            </w:pPr>
          </w:p>
        </w:tc>
        <w:tc>
          <w:tcPr>
            <w:tcW w:w="4479" w:type="dxa"/>
            <w:tcBorders>
              <w:top w:val="nil"/>
              <w:left w:val="nil"/>
              <w:bottom w:val="nil"/>
              <w:right w:val="nil"/>
            </w:tcBorders>
          </w:tcPr>
          <w:p w:rsidR="00A1491D" w:rsidRDefault="00AC0916">
            <w:pPr>
              <w:pStyle w:val="ConsPlusNormal0"/>
              <w:jc w:val="center"/>
            </w:pPr>
            <w:r>
              <w:t>да/нет</w:t>
            </w:r>
          </w:p>
          <w:p w:rsidR="00A1491D" w:rsidRDefault="00AC0916">
            <w:pPr>
              <w:pStyle w:val="ConsPlusNormal0"/>
              <w:jc w:val="center"/>
            </w:pPr>
            <w:r>
              <w:t>(нужное подчеркнуть)</w:t>
            </w:r>
          </w:p>
        </w:tc>
      </w:tr>
      <w:tr w:rsidR="00A1491D">
        <w:tc>
          <w:tcPr>
            <w:tcW w:w="4195" w:type="dxa"/>
            <w:vMerge/>
            <w:tcBorders>
              <w:top w:val="nil"/>
              <w:left w:val="nil"/>
              <w:bottom w:val="nil"/>
              <w:right w:val="nil"/>
            </w:tcBorders>
          </w:tcPr>
          <w:p w:rsidR="00A1491D" w:rsidRDefault="00A1491D">
            <w:pPr>
              <w:pStyle w:val="ConsPlusNormal0"/>
            </w:pPr>
          </w:p>
        </w:tc>
        <w:tc>
          <w:tcPr>
            <w:tcW w:w="340" w:type="dxa"/>
            <w:vMerge/>
            <w:tcBorders>
              <w:top w:val="nil"/>
              <w:left w:val="nil"/>
              <w:bottom w:val="nil"/>
              <w:right w:val="nil"/>
            </w:tcBorders>
          </w:tcPr>
          <w:p w:rsidR="00A1491D" w:rsidRDefault="00A1491D">
            <w:pPr>
              <w:pStyle w:val="ConsPlusNormal0"/>
            </w:pPr>
          </w:p>
        </w:tc>
        <w:tc>
          <w:tcPr>
            <w:tcW w:w="4479" w:type="dxa"/>
            <w:tcBorders>
              <w:top w:val="nil"/>
              <w:left w:val="nil"/>
              <w:bottom w:val="single" w:sz="4" w:space="0" w:color="auto"/>
              <w:right w:val="nil"/>
            </w:tcBorders>
          </w:tcPr>
          <w:p w:rsidR="00A1491D" w:rsidRDefault="00A1491D">
            <w:pPr>
              <w:pStyle w:val="ConsPlusNormal0"/>
            </w:pPr>
          </w:p>
        </w:tc>
      </w:tr>
      <w:tr w:rsidR="00A1491D">
        <w:tc>
          <w:tcPr>
            <w:tcW w:w="4195" w:type="dxa"/>
            <w:tcBorders>
              <w:top w:val="nil"/>
              <w:left w:val="nil"/>
              <w:bottom w:val="nil"/>
              <w:right w:val="nil"/>
            </w:tcBorders>
            <w:vAlign w:val="bottom"/>
          </w:tcPr>
          <w:p w:rsidR="00A1491D" w:rsidRDefault="00AC0916">
            <w:pPr>
              <w:pStyle w:val="ConsPlusNormal0"/>
            </w:pPr>
            <w:r>
              <w:t>Контактные данные</w:t>
            </w:r>
          </w:p>
          <w:p w:rsidR="00A1491D" w:rsidRDefault="00AC0916">
            <w:pPr>
              <w:pStyle w:val="ConsPlusNormal0"/>
            </w:pPr>
            <w:r>
              <w:t>(номер телефона, адрес электронной почты)</w:t>
            </w:r>
          </w:p>
        </w:tc>
        <w:tc>
          <w:tcPr>
            <w:tcW w:w="340" w:type="dxa"/>
            <w:tcBorders>
              <w:top w:val="nil"/>
              <w:left w:val="nil"/>
              <w:bottom w:val="nil"/>
              <w:right w:val="nil"/>
            </w:tcBorders>
            <w:vAlign w:val="bottom"/>
          </w:tcPr>
          <w:p w:rsidR="00A1491D" w:rsidRDefault="00A1491D">
            <w:pPr>
              <w:pStyle w:val="ConsPlusNormal0"/>
            </w:pPr>
          </w:p>
        </w:tc>
        <w:tc>
          <w:tcPr>
            <w:tcW w:w="4479" w:type="dxa"/>
            <w:tcBorders>
              <w:top w:val="single" w:sz="4" w:space="0" w:color="auto"/>
              <w:left w:val="nil"/>
              <w:bottom w:val="single" w:sz="4" w:space="0" w:color="auto"/>
              <w:right w:val="nil"/>
            </w:tcBorders>
            <w:vAlign w:val="bottom"/>
          </w:tcPr>
          <w:p w:rsidR="00A1491D" w:rsidRDefault="00A1491D">
            <w:pPr>
              <w:pStyle w:val="ConsPlusNormal0"/>
            </w:pPr>
          </w:p>
        </w:tc>
      </w:tr>
      <w:tr w:rsidR="00A1491D">
        <w:tc>
          <w:tcPr>
            <w:tcW w:w="9014" w:type="dxa"/>
            <w:gridSpan w:val="3"/>
            <w:tcBorders>
              <w:top w:val="nil"/>
              <w:left w:val="nil"/>
              <w:bottom w:val="nil"/>
              <w:right w:val="nil"/>
            </w:tcBorders>
            <w:vAlign w:val="bottom"/>
          </w:tcPr>
          <w:p w:rsidR="00A1491D" w:rsidRDefault="00AC0916">
            <w:pPr>
              <w:pStyle w:val="ConsPlusNormal0"/>
              <w:jc w:val="center"/>
              <w:outlineLvl w:val="1"/>
            </w:pPr>
            <w:r>
              <w:t xml:space="preserve">2. Сведения о супруге заявителя </w:t>
            </w:r>
            <w:hyperlink w:anchor="P963" w:tooltip="&lt;15&gt; Заполняется в случае, если заявитель указал в графе &quot;Семейное положение (в браке не состоял (не состояла), состою в браке, разведен (разведена), вдовец (вдова)&quot; статус &quot;состою в браке&quot;.">
              <w:r>
                <w:rPr>
                  <w:color w:val="0000FF"/>
                </w:rPr>
                <w:t>&lt;15&gt;</w:t>
              </w:r>
            </w:hyperlink>
          </w:p>
        </w:tc>
      </w:tr>
      <w:tr w:rsidR="00A1491D">
        <w:tc>
          <w:tcPr>
            <w:tcW w:w="4195" w:type="dxa"/>
            <w:tcBorders>
              <w:top w:val="nil"/>
              <w:left w:val="nil"/>
              <w:bottom w:val="nil"/>
              <w:right w:val="nil"/>
            </w:tcBorders>
            <w:vAlign w:val="bottom"/>
          </w:tcPr>
          <w:p w:rsidR="00A1491D" w:rsidRDefault="00AC0916">
            <w:pPr>
              <w:pStyle w:val="ConsPlusNormal0"/>
            </w:pPr>
            <w:r>
              <w:t>Фамилия</w:t>
            </w:r>
          </w:p>
        </w:tc>
        <w:tc>
          <w:tcPr>
            <w:tcW w:w="340" w:type="dxa"/>
            <w:tcBorders>
              <w:top w:val="nil"/>
              <w:left w:val="nil"/>
              <w:bottom w:val="nil"/>
              <w:right w:val="nil"/>
            </w:tcBorders>
            <w:vAlign w:val="bottom"/>
          </w:tcPr>
          <w:p w:rsidR="00A1491D" w:rsidRDefault="00A1491D">
            <w:pPr>
              <w:pStyle w:val="ConsPlusNormal0"/>
            </w:pPr>
          </w:p>
        </w:tc>
        <w:tc>
          <w:tcPr>
            <w:tcW w:w="4479" w:type="dxa"/>
            <w:tcBorders>
              <w:top w:val="nil"/>
              <w:left w:val="nil"/>
              <w:bottom w:val="single" w:sz="4" w:space="0" w:color="auto"/>
              <w:right w:val="nil"/>
            </w:tcBorders>
            <w:vAlign w:val="bottom"/>
          </w:tcPr>
          <w:p w:rsidR="00A1491D" w:rsidRDefault="00A1491D">
            <w:pPr>
              <w:pStyle w:val="ConsPlusNormal0"/>
            </w:pPr>
          </w:p>
        </w:tc>
      </w:tr>
      <w:tr w:rsidR="00A1491D">
        <w:tc>
          <w:tcPr>
            <w:tcW w:w="4195" w:type="dxa"/>
            <w:tcBorders>
              <w:top w:val="nil"/>
              <w:left w:val="nil"/>
              <w:bottom w:val="nil"/>
              <w:right w:val="nil"/>
            </w:tcBorders>
            <w:vAlign w:val="bottom"/>
          </w:tcPr>
          <w:p w:rsidR="00A1491D" w:rsidRDefault="00AC0916">
            <w:pPr>
              <w:pStyle w:val="ConsPlusNormal0"/>
            </w:pPr>
            <w:r>
              <w:t>Имя</w:t>
            </w:r>
          </w:p>
        </w:tc>
        <w:tc>
          <w:tcPr>
            <w:tcW w:w="340" w:type="dxa"/>
            <w:tcBorders>
              <w:top w:val="nil"/>
              <w:left w:val="nil"/>
              <w:bottom w:val="nil"/>
              <w:right w:val="nil"/>
            </w:tcBorders>
            <w:vAlign w:val="bottom"/>
          </w:tcPr>
          <w:p w:rsidR="00A1491D" w:rsidRDefault="00A1491D">
            <w:pPr>
              <w:pStyle w:val="ConsPlusNormal0"/>
            </w:pPr>
          </w:p>
        </w:tc>
        <w:tc>
          <w:tcPr>
            <w:tcW w:w="4479" w:type="dxa"/>
            <w:tcBorders>
              <w:top w:val="single" w:sz="4" w:space="0" w:color="auto"/>
              <w:left w:val="nil"/>
              <w:bottom w:val="single" w:sz="4" w:space="0" w:color="auto"/>
              <w:right w:val="nil"/>
            </w:tcBorders>
            <w:vAlign w:val="bottom"/>
          </w:tcPr>
          <w:p w:rsidR="00A1491D" w:rsidRDefault="00A1491D">
            <w:pPr>
              <w:pStyle w:val="ConsPlusNormal0"/>
            </w:pPr>
          </w:p>
        </w:tc>
      </w:tr>
      <w:tr w:rsidR="00A1491D">
        <w:tc>
          <w:tcPr>
            <w:tcW w:w="4195" w:type="dxa"/>
            <w:tcBorders>
              <w:top w:val="nil"/>
              <w:left w:val="nil"/>
              <w:bottom w:val="nil"/>
              <w:right w:val="nil"/>
            </w:tcBorders>
            <w:vAlign w:val="bottom"/>
          </w:tcPr>
          <w:p w:rsidR="00A1491D" w:rsidRDefault="00AC0916">
            <w:pPr>
              <w:pStyle w:val="ConsPlusNormal0"/>
            </w:pPr>
            <w:r>
              <w:t>Отчество (при наличии)</w:t>
            </w:r>
          </w:p>
        </w:tc>
        <w:tc>
          <w:tcPr>
            <w:tcW w:w="340" w:type="dxa"/>
            <w:tcBorders>
              <w:top w:val="nil"/>
              <w:left w:val="nil"/>
              <w:bottom w:val="nil"/>
              <w:right w:val="nil"/>
            </w:tcBorders>
          </w:tcPr>
          <w:p w:rsidR="00A1491D" w:rsidRDefault="00A1491D">
            <w:pPr>
              <w:pStyle w:val="ConsPlusNormal0"/>
            </w:pPr>
          </w:p>
        </w:tc>
        <w:tc>
          <w:tcPr>
            <w:tcW w:w="4479" w:type="dxa"/>
            <w:tcBorders>
              <w:top w:val="single" w:sz="4" w:space="0" w:color="auto"/>
              <w:left w:val="nil"/>
              <w:bottom w:val="single" w:sz="4" w:space="0" w:color="auto"/>
              <w:right w:val="nil"/>
            </w:tcBorders>
          </w:tcPr>
          <w:p w:rsidR="00A1491D" w:rsidRDefault="00A1491D">
            <w:pPr>
              <w:pStyle w:val="ConsPlusNormal0"/>
            </w:pPr>
          </w:p>
        </w:tc>
      </w:tr>
      <w:tr w:rsidR="00A1491D">
        <w:tc>
          <w:tcPr>
            <w:tcW w:w="4195" w:type="dxa"/>
            <w:tcBorders>
              <w:top w:val="nil"/>
              <w:left w:val="nil"/>
              <w:bottom w:val="nil"/>
              <w:right w:val="nil"/>
            </w:tcBorders>
            <w:vAlign w:val="bottom"/>
          </w:tcPr>
          <w:p w:rsidR="00A1491D" w:rsidRDefault="00AC0916">
            <w:pPr>
              <w:pStyle w:val="ConsPlusNormal0"/>
            </w:pPr>
            <w:r>
              <w:t>СНИЛС</w:t>
            </w:r>
          </w:p>
        </w:tc>
        <w:tc>
          <w:tcPr>
            <w:tcW w:w="340" w:type="dxa"/>
            <w:tcBorders>
              <w:top w:val="nil"/>
              <w:left w:val="nil"/>
              <w:bottom w:val="nil"/>
              <w:right w:val="nil"/>
            </w:tcBorders>
          </w:tcPr>
          <w:p w:rsidR="00A1491D" w:rsidRDefault="00A1491D">
            <w:pPr>
              <w:pStyle w:val="ConsPlusNormal0"/>
            </w:pPr>
          </w:p>
        </w:tc>
        <w:tc>
          <w:tcPr>
            <w:tcW w:w="4479" w:type="dxa"/>
            <w:tcBorders>
              <w:top w:val="single" w:sz="4" w:space="0" w:color="auto"/>
              <w:left w:val="nil"/>
              <w:bottom w:val="single" w:sz="4" w:space="0" w:color="auto"/>
              <w:right w:val="nil"/>
            </w:tcBorders>
          </w:tcPr>
          <w:p w:rsidR="00A1491D" w:rsidRDefault="00A1491D">
            <w:pPr>
              <w:pStyle w:val="ConsPlusNormal0"/>
            </w:pPr>
          </w:p>
        </w:tc>
      </w:tr>
      <w:tr w:rsidR="00A1491D">
        <w:tc>
          <w:tcPr>
            <w:tcW w:w="4195" w:type="dxa"/>
            <w:tcBorders>
              <w:top w:val="nil"/>
              <w:left w:val="nil"/>
              <w:bottom w:val="nil"/>
              <w:right w:val="nil"/>
            </w:tcBorders>
            <w:vAlign w:val="bottom"/>
          </w:tcPr>
          <w:p w:rsidR="00A1491D" w:rsidRDefault="00AC0916">
            <w:pPr>
              <w:pStyle w:val="ConsPlusNormal0"/>
            </w:pPr>
            <w:r>
              <w:t xml:space="preserve">Сведения о документе, удостоверяющем личность (вид, дата выдачи, реквизиты) </w:t>
            </w:r>
            <w:hyperlink w:anchor="P948" w:tooltip="&lt;2&gt; В случае указания в качестве документа, удостоверяющего личность:">
              <w:r>
                <w:rPr>
                  <w:color w:val="0000FF"/>
                </w:rPr>
                <w:t>&lt;2&gt;</w:t>
              </w:r>
            </w:hyperlink>
          </w:p>
        </w:tc>
        <w:tc>
          <w:tcPr>
            <w:tcW w:w="340" w:type="dxa"/>
            <w:tcBorders>
              <w:top w:val="nil"/>
              <w:left w:val="nil"/>
              <w:bottom w:val="nil"/>
              <w:right w:val="nil"/>
            </w:tcBorders>
          </w:tcPr>
          <w:p w:rsidR="00A1491D" w:rsidRDefault="00A1491D">
            <w:pPr>
              <w:pStyle w:val="ConsPlusNormal0"/>
            </w:pPr>
          </w:p>
        </w:tc>
        <w:tc>
          <w:tcPr>
            <w:tcW w:w="4479" w:type="dxa"/>
            <w:tcBorders>
              <w:top w:val="single" w:sz="4" w:space="0" w:color="auto"/>
              <w:left w:val="nil"/>
              <w:bottom w:val="nil"/>
              <w:right w:val="nil"/>
            </w:tcBorders>
          </w:tcPr>
          <w:p w:rsidR="00A1491D" w:rsidRDefault="00A1491D">
            <w:pPr>
              <w:pStyle w:val="ConsPlusNormal0"/>
            </w:pPr>
          </w:p>
        </w:tc>
      </w:tr>
      <w:tr w:rsidR="00A1491D">
        <w:tc>
          <w:tcPr>
            <w:tcW w:w="4195" w:type="dxa"/>
            <w:tcBorders>
              <w:top w:val="nil"/>
              <w:left w:val="nil"/>
              <w:bottom w:val="nil"/>
              <w:right w:val="nil"/>
            </w:tcBorders>
            <w:vAlign w:val="bottom"/>
          </w:tcPr>
          <w:p w:rsidR="00A1491D" w:rsidRDefault="00AC0916">
            <w:pPr>
              <w:pStyle w:val="ConsPlusNormal0"/>
            </w:pPr>
            <w:r>
              <w:t>Дата рождения (дд.мм.гггг)</w:t>
            </w:r>
          </w:p>
        </w:tc>
        <w:tc>
          <w:tcPr>
            <w:tcW w:w="340" w:type="dxa"/>
            <w:tcBorders>
              <w:top w:val="nil"/>
              <w:left w:val="nil"/>
              <w:bottom w:val="nil"/>
              <w:right w:val="nil"/>
            </w:tcBorders>
          </w:tcPr>
          <w:p w:rsidR="00A1491D" w:rsidRDefault="00A1491D">
            <w:pPr>
              <w:pStyle w:val="ConsPlusNormal0"/>
            </w:pPr>
          </w:p>
        </w:tc>
        <w:tc>
          <w:tcPr>
            <w:tcW w:w="4479" w:type="dxa"/>
            <w:tcBorders>
              <w:top w:val="nil"/>
              <w:left w:val="nil"/>
              <w:bottom w:val="single" w:sz="4" w:space="0" w:color="auto"/>
              <w:right w:val="nil"/>
            </w:tcBorders>
          </w:tcPr>
          <w:p w:rsidR="00A1491D" w:rsidRDefault="00A1491D">
            <w:pPr>
              <w:pStyle w:val="ConsPlusNormal0"/>
            </w:pPr>
          </w:p>
        </w:tc>
      </w:tr>
      <w:tr w:rsidR="00A1491D">
        <w:tc>
          <w:tcPr>
            <w:tcW w:w="4195" w:type="dxa"/>
            <w:tcBorders>
              <w:top w:val="nil"/>
              <w:left w:val="nil"/>
              <w:bottom w:val="nil"/>
              <w:right w:val="nil"/>
            </w:tcBorders>
            <w:vAlign w:val="bottom"/>
          </w:tcPr>
          <w:p w:rsidR="00A1491D" w:rsidRDefault="00AC0916">
            <w:pPr>
              <w:pStyle w:val="ConsPlusNormal0"/>
            </w:pPr>
            <w:r>
              <w:t xml:space="preserve">Место работы </w:t>
            </w:r>
            <w:hyperlink w:anchor="P954" w:tooltip="&lt;6&gt; Указывается в случае, если заявитель и (или) его супруг являются военнослужащими,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
              <w:r>
                <w:rPr>
                  <w:color w:val="0000FF"/>
                </w:rPr>
                <w:t>&lt;6&gt;</w:t>
              </w:r>
            </w:hyperlink>
          </w:p>
        </w:tc>
        <w:tc>
          <w:tcPr>
            <w:tcW w:w="340" w:type="dxa"/>
            <w:tcBorders>
              <w:top w:val="nil"/>
              <w:left w:val="nil"/>
              <w:bottom w:val="nil"/>
              <w:right w:val="nil"/>
            </w:tcBorders>
          </w:tcPr>
          <w:p w:rsidR="00A1491D" w:rsidRDefault="00A1491D">
            <w:pPr>
              <w:pStyle w:val="ConsPlusNormal0"/>
            </w:pPr>
          </w:p>
        </w:tc>
        <w:tc>
          <w:tcPr>
            <w:tcW w:w="4479" w:type="dxa"/>
            <w:tcBorders>
              <w:top w:val="single" w:sz="4" w:space="0" w:color="auto"/>
              <w:left w:val="nil"/>
              <w:bottom w:val="single" w:sz="4" w:space="0" w:color="auto"/>
              <w:right w:val="nil"/>
            </w:tcBorders>
          </w:tcPr>
          <w:p w:rsidR="00A1491D" w:rsidRDefault="00A1491D">
            <w:pPr>
              <w:pStyle w:val="ConsPlusNormal0"/>
            </w:pPr>
          </w:p>
        </w:tc>
      </w:tr>
      <w:tr w:rsidR="00A1491D">
        <w:tc>
          <w:tcPr>
            <w:tcW w:w="4195" w:type="dxa"/>
            <w:tcBorders>
              <w:top w:val="nil"/>
              <w:left w:val="nil"/>
              <w:bottom w:val="nil"/>
              <w:right w:val="nil"/>
            </w:tcBorders>
            <w:vAlign w:val="bottom"/>
          </w:tcPr>
          <w:p w:rsidR="00A1491D" w:rsidRDefault="00AC0916">
            <w:pPr>
              <w:pStyle w:val="ConsPlusNormal0"/>
            </w:pPr>
            <w:r>
              <w:t xml:space="preserve">ИНН работодателя (налогового агента) </w:t>
            </w:r>
            <w:hyperlink w:anchor="P955" w:tooltip="&lt;7&gt; Указывается в случае, если заявитель и (или) его супруг являются военнослужащими, сотрудниками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
              <w:r>
                <w:rPr>
                  <w:color w:val="0000FF"/>
                </w:rPr>
                <w:t>&lt;7&gt;</w:t>
              </w:r>
            </w:hyperlink>
          </w:p>
        </w:tc>
        <w:tc>
          <w:tcPr>
            <w:tcW w:w="340" w:type="dxa"/>
            <w:tcBorders>
              <w:top w:val="nil"/>
              <w:left w:val="nil"/>
              <w:bottom w:val="nil"/>
              <w:right w:val="nil"/>
            </w:tcBorders>
          </w:tcPr>
          <w:p w:rsidR="00A1491D" w:rsidRDefault="00A1491D">
            <w:pPr>
              <w:pStyle w:val="ConsPlusNormal0"/>
            </w:pPr>
          </w:p>
        </w:tc>
        <w:tc>
          <w:tcPr>
            <w:tcW w:w="4479" w:type="dxa"/>
            <w:tcBorders>
              <w:top w:val="single" w:sz="4" w:space="0" w:color="auto"/>
              <w:left w:val="nil"/>
              <w:bottom w:val="single" w:sz="4" w:space="0" w:color="auto"/>
              <w:right w:val="nil"/>
            </w:tcBorders>
          </w:tcPr>
          <w:p w:rsidR="00A1491D" w:rsidRDefault="00A1491D">
            <w:pPr>
              <w:pStyle w:val="ConsPlusNormal0"/>
            </w:pPr>
          </w:p>
        </w:tc>
      </w:tr>
      <w:tr w:rsidR="00A1491D">
        <w:tc>
          <w:tcPr>
            <w:tcW w:w="4195" w:type="dxa"/>
            <w:tcBorders>
              <w:top w:val="nil"/>
              <w:left w:val="nil"/>
              <w:bottom w:val="nil"/>
              <w:right w:val="nil"/>
            </w:tcBorders>
          </w:tcPr>
          <w:p w:rsidR="00A1491D" w:rsidRDefault="00A1491D">
            <w:pPr>
              <w:pStyle w:val="ConsPlusNormal0"/>
            </w:pPr>
          </w:p>
        </w:tc>
        <w:tc>
          <w:tcPr>
            <w:tcW w:w="340" w:type="dxa"/>
            <w:tcBorders>
              <w:top w:val="nil"/>
              <w:left w:val="nil"/>
              <w:bottom w:val="nil"/>
              <w:right w:val="nil"/>
            </w:tcBorders>
          </w:tcPr>
          <w:p w:rsidR="00A1491D" w:rsidRDefault="00A1491D">
            <w:pPr>
              <w:pStyle w:val="ConsPlusNormal0"/>
            </w:pPr>
          </w:p>
        </w:tc>
        <w:tc>
          <w:tcPr>
            <w:tcW w:w="4479" w:type="dxa"/>
            <w:tcBorders>
              <w:top w:val="single" w:sz="4" w:space="0" w:color="auto"/>
              <w:left w:val="nil"/>
              <w:bottom w:val="nil"/>
              <w:right w:val="nil"/>
            </w:tcBorders>
          </w:tcPr>
          <w:p w:rsidR="00A1491D" w:rsidRDefault="00A1491D">
            <w:pPr>
              <w:pStyle w:val="ConsPlusNormal0"/>
            </w:pPr>
          </w:p>
        </w:tc>
      </w:tr>
      <w:tr w:rsidR="00A1491D">
        <w:tc>
          <w:tcPr>
            <w:tcW w:w="4195" w:type="dxa"/>
            <w:vMerge w:val="restart"/>
            <w:tcBorders>
              <w:top w:val="nil"/>
              <w:left w:val="nil"/>
              <w:bottom w:val="nil"/>
              <w:right w:val="nil"/>
            </w:tcBorders>
          </w:tcPr>
          <w:p w:rsidR="00A1491D" w:rsidRDefault="00AC0916">
            <w:pPr>
              <w:pStyle w:val="ConsPlusNormal0"/>
            </w:pPr>
            <w:r>
              <w:t>В отношении супруга (супруги) применена мера пресечения в виде заключения под стражу или супруг (супруга) отбывает в настоящее время наказание в местах лишения свободы</w:t>
            </w:r>
          </w:p>
        </w:tc>
        <w:tc>
          <w:tcPr>
            <w:tcW w:w="340" w:type="dxa"/>
            <w:tcBorders>
              <w:top w:val="nil"/>
              <w:left w:val="nil"/>
              <w:bottom w:val="nil"/>
              <w:right w:val="nil"/>
            </w:tcBorders>
          </w:tcPr>
          <w:p w:rsidR="00A1491D" w:rsidRDefault="00A1491D">
            <w:pPr>
              <w:pStyle w:val="ConsPlusNormal0"/>
            </w:pPr>
          </w:p>
        </w:tc>
        <w:tc>
          <w:tcPr>
            <w:tcW w:w="4479" w:type="dxa"/>
            <w:tcBorders>
              <w:top w:val="nil"/>
              <w:left w:val="nil"/>
              <w:bottom w:val="nil"/>
              <w:right w:val="nil"/>
            </w:tcBorders>
          </w:tcPr>
          <w:p w:rsidR="00A1491D" w:rsidRDefault="00AC0916">
            <w:pPr>
              <w:pStyle w:val="ConsPlusNormal0"/>
              <w:jc w:val="center"/>
            </w:pPr>
            <w:r>
              <w:t>да/нет</w:t>
            </w:r>
          </w:p>
          <w:p w:rsidR="00A1491D" w:rsidRDefault="00AC0916">
            <w:pPr>
              <w:pStyle w:val="ConsPlusNormal0"/>
              <w:jc w:val="center"/>
            </w:pPr>
            <w:r>
              <w:t>(нужное подчеркнуть)</w:t>
            </w:r>
          </w:p>
        </w:tc>
      </w:tr>
      <w:tr w:rsidR="00A1491D">
        <w:tc>
          <w:tcPr>
            <w:tcW w:w="4195" w:type="dxa"/>
            <w:vMerge/>
            <w:tcBorders>
              <w:top w:val="nil"/>
              <w:left w:val="nil"/>
              <w:bottom w:val="nil"/>
              <w:right w:val="nil"/>
            </w:tcBorders>
          </w:tcPr>
          <w:p w:rsidR="00A1491D" w:rsidRDefault="00A1491D">
            <w:pPr>
              <w:pStyle w:val="ConsPlusNormal0"/>
            </w:pPr>
          </w:p>
        </w:tc>
        <w:tc>
          <w:tcPr>
            <w:tcW w:w="340" w:type="dxa"/>
            <w:tcBorders>
              <w:top w:val="nil"/>
              <w:left w:val="nil"/>
              <w:bottom w:val="nil"/>
              <w:right w:val="nil"/>
            </w:tcBorders>
          </w:tcPr>
          <w:p w:rsidR="00A1491D" w:rsidRDefault="00A1491D">
            <w:pPr>
              <w:pStyle w:val="ConsPlusNormal0"/>
            </w:pPr>
          </w:p>
        </w:tc>
        <w:tc>
          <w:tcPr>
            <w:tcW w:w="4479" w:type="dxa"/>
            <w:tcBorders>
              <w:top w:val="nil"/>
              <w:left w:val="nil"/>
              <w:bottom w:val="single" w:sz="4" w:space="0" w:color="auto"/>
              <w:right w:val="nil"/>
            </w:tcBorders>
          </w:tcPr>
          <w:p w:rsidR="00A1491D" w:rsidRDefault="00A1491D">
            <w:pPr>
              <w:pStyle w:val="ConsPlusNormal0"/>
            </w:pPr>
          </w:p>
        </w:tc>
      </w:tr>
      <w:tr w:rsidR="00A1491D">
        <w:tc>
          <w:tcPr>
            <w:tcW w:w="4195" w:type="dxa"/>
            <w:vMerge/>
            <w:tcBorders>
              <w:top w:val="nil"/>
              <w:left w:val="nil"/>
              <w:bottom w:val="nil"/>
              <w:right w:val="nil"/>
            </w:tcBorders>
          </w:tcPr>
          <w:p w:rsidR="00A1491D" w:rsidRDefault="00A1491D">
            <w:pPr>
              <w:pStyle w:val="ConsPlusNormal0"/>
            </w:pPr>
          </w:p>
        </w:tc>
        <w:tc>
          <w:tcPr>
            <w:tcW w:w="340" w:type="dxa"/>
            <w:tcBorders>
              <w:top w:val="nil"/>
              <w:left w:val="nil"/>
              <w:bottom w:val="nil"/>
              <w:right w:val="nil"/>
            </w:tcBorders>
          </w:tcPr>
          <w:p w:rsidR="00A1491D" w:rsidRDefault="00A1491D">
            <w:pPr>
              <w:pStyle w:val="ConsPlusNormal0"/>
            </w:pPr>
          </w:p>
        </w:tc>
        <w:tc>
          <w:tcPr>
            <w:tcW w:w="4479" w:type="dxa"/>
            <w:tcBorders>
              <w:top w:val="single" w:sz="4" w:space="0" w:color="auto"/>
              <w:left w:val="nil"/>
              <w:bottom w:val="nil"/>
              <w:right w:val="nil"/>
            </w:tcBorders>
          </w:tcPr>
          <w:p w:rsidR="00A1491D" w:rsidRDefault="00AC0916">
            <w:pPr>
              <w:pStyle w:val="ConsPlusNormal0"/>
              <w:jc w:val="center"/>
            </w:pPr>
            <w:r>
              <w:t>(субъект Российской Федерации, в котором в отношении гражданина применена мера в виде заключения под стражу или в котором гражданин отбывает в настоящее время наказание в местах лишения свободы)</w:t>
            </w:r>
          </w:p>
        </w:tc>
      </w:tr>
      <w:tr w:rsidR="00A1491D">
        <w:tc>
          <w:tcPr>
            <w:tcW w:w="9014" w:type="dxa"/>
            <w:gridSpan w:val="3"/>
            <w:tcBorders>
              <w:top w:val="nil"/>
              <w:left w:val="nil"/>
              <w:bottom w:val="nil"/>
              <w:right w:val="nil"/>
            </w:tcBorders>
            <w:vAlign w:val="bottom"/>
          </w:tcPr>
          <w:p w:rsidR="00A1491D" w:rsidRDefault="00AC0916">
            <w:pPr>
              <w:pStyle w:val="ConsPlusNormal0"/>
              <w:jc w:val="center"/>
              <w:outlineLvl w:val="1"/>
            </w:pPr>
            <w:r>
              <w:t xml:space="preserve">3. Сведения о детях заявителя </w:t>
            </w:r>
            <w:hyperlink w:anchor="P964" w:tooltip="&lt;16&gt; Заполняется на каждого ребенка, входящего в состав семьи заявителя, в отдельности (при наличии таких детей).">
              <w:r>
                <w:rPr>
                  <w:color w:val="0000FF"/>
                </w:rPr>
                <w:t>&lt;16&gt;</w:t>
              </w:r>
            </w:hyperlink>
          </w:p>
        </w:tc>
      </w:tr>
      <w:tr w:rsidR="00A1491D">
        <w:tc>
          <w:tcPr>
            <w:tcW w:w="9014" w:type="dxa"/>
            <w:gridSpan w:val="3"/>
            <w:tcBorders>
              <w:top w:val="nil"/>
              <w:left w:val="nil"/>
              <w:bottom w:val="nil"/>
              <w:right w:val="nil"/>
            </w:tcBorders>
            <w:vAlign w:val="bottom"/>
          </w:tcPr>
          <w:p w:rsidR="00A1491D" w:rsidRDefault="00AC0916">
            <w:pPr>
              <w:pStyle w:val="ConsPlusNormal0"/>
              <w:jc w:val="center"/>
              <w:outlineLvl w:val="2"/>
            </w:pPr>
            <w:r>
              <w:t>ОСНОВНЫЕ СВЕДЕНИЯ</w:t>
            </w:r>
          </w:p>
        </w:tc>
      </w:tr>
      <w:tr w:rsidR="00A1491D">
        <w:tc>
          <w:tcPr>
            <w:tcW w:w="4195" w:type="dxa"/>
            <w:tcBorders>
              <w:top w:val="nil"/>
              <w:left w:val="nil"/>
              <w:bottom w:val="nil"/>
              <w:right w:val="nil"/>
            </w:tcBorders>
            <w:vAlign w:val="bottom"/>
          </w:tcPr>
          <w:p w:rsidR="00A1491D" w:rsidRDefault="00AC0916">
            <w:pPr>
              <w:pStyle w:val="ConsPlusNormal0"/>
            </w:pPr>
            <w:r>
              <w:t>Фамилия</w:t>
            </w:r>
          </w:p>
        </w:tc>
        <w:tc>
          <w:tcPr>
            <w:tcW w:w="340" w:type="dxa"/>
            <w:tcBorders>
              <w:top w:val="nil"/>
              <w:left w:val="nil"/>
              <w:bottom w:val="nil"/>
              <w:right w:val="nil"/>
            </w:tcBorders>
          </w:tcPr>
          <w:p w:rsidR="00A1491D" w:rsidRDefault="00A1491D">
            <w:pPr>
              <w:pStyle w:val="ConsPlusNormal0"/>
            </w:pPr>
          </w:p>
        </w:tc>
        <w:tc>
          <w:tcPr>
            <w:tcW w:w="4479" w:type="dxa"/>
            <w:tcBorders>
              <w:top w:val="nil"/>
              <w:left w:val="nil"/>
              <w:bottom w:val="single" w:sz="4" w:space="0" w:color="auto"/>
              <w:right w:val="nil"/>
            </w:tcBorders>
          </w:tcPr>
          <w:p w:rsidR="00A1491D" w:rsidRDefault="00A1491D">
            <w:pPr>
              <w:pStyle w:val="ConsPlusNormal0"/>
            </w:pPr>
          </w:p>
        </w:tc>
      </w:tr>
      <w:tr w:rsidR="00A1491D">
        <w:tc>
          <w:tcPr>
            <w:tcW w:w="4195" w:type="dxa"/>
            <w:tcBorders>
              <w:top w:val="nil"/>
              <w:left w:val="nil"/>
              <w:bottom w:val="nil"/>
              <w:right w:val="nil"/>
            </w:tcBorders>
            <w:vAlign w:val="bottom"/>
          </w:tcPr>
          <w:p w:rsidR="00A1491D" w:rsidRDefault="00AC0916">
            <w:pPr>
              <w:pStyle w:val="ConsPlusNormal0"/>
            </w:pPr>
            <w:r>
              <w:t>Имя</w:t>
            </w:r>
          </w:p>
        </w:tc>
        <w:tc>
          <w:tcPr>
            <w:tcW w:w="340" w:type="dxa"/>
            <w:tcBorders>
              <w:top w:val="nil"/>
              <w:left w:val="nil"/>
              <w:bottom w:val="nil"/>
              <w:right w:val="nil"/>
            </w:tcBorders>
          </w:tcPr>
          <w:p w:rsidR="00A1491D" w:rsidRDefault="00A1491D">
            <w:pPr>
              <w:pStyle w:val="ConsPlusNormal0"/>
            </w:pPr>
          </w:p>
        </w:tc>
        <w:tc>
          <w:tcPr>
            <w:tcW w:w="4479" w:type="dxa"/>
            <w:tcBorders>
              <w:top w:val="single" w:sz="4" w:space="0" w:color="auto"/>
              <w:left w:val="nil"/>
              <w:bottom w:val="single" w:sz="4" w:space="0" w:color="auto"/>
              <w:right w:val="nil"/>
            </w:tcBorders>
          </w:tcPr>
          <w:p w:rsidR="00A1491D" w:rsidRDefault="00A1491D">
            <w:pPr>
              <w:pStyle w:val="ConsPlusNormal0"/>
            </w:pPr>
          </w:p>
        </w:tc>
      </w:tr>
      <w:tr w:rsidR="00A1491D">
        <w:tc>
          <w:tcPr>
            <w:tcW w:w="4195" w:type="dxa"/>
            <w:tcBorders>
              <w:top w:val="nil"/>
              <w:left w:val="nil"/>
              <w:bottom w:val="nil"/>
              <w:right w:val="nil"/>
            </w:tcBorders>
            <w:vAlign w:val="bottom"/>
          </w:tcPr>
          <w:p w:rsidR="00A1491D" w:rsidRDefault="00AC0916">
            <w:pPr>
              <w:pStyle w:val="ConsPlusNormal0"/>
            </w:pPr>
            <w:r>
              <w:t>Отчество (при наличии)</w:t>
            </w:r>
          </w:p>
        </w:tc>
        <w:tc>
          <w:tcPr>
            <w:tcW w:w="340" w:type="dxa"/>
            <w:tcBorders>
              <w:top w:val="nil"/>
              <w:left w:val="nil"/>
              <w:bottom w:val="nil"/>
              <w:right w:val="nil"/>
            </w:tcBorders>
          </w:tcPr>
          <w:p w:rsidR="00A1491D" w:rsidRDefault="00A1491D">
            <w:pPr>
              <w:pStyle w:val="ConsPlusNormal0"/>
            </w:pPr>
          </w:p>
        </w:tc>
        <w:tc>
          <w:tcPr>
            <w:tcW w:w="4479" w:type="dxa"/>
            <w:tcBorders>
              <w:top w:val="single" w:sz="4" w:space="0" w:color="auto"/>
              <w:left w:val="nil"/>
              <w:bottom w:val="single" w:sz="4" w:space="0" w:color="auto"/>
              <w:right w:val="nil"/>
            </w:tcBorders>
          </w:tcPr>
          <w:p w:rsidR="00A1491D" w:rsidRDefault="00A1491D">
            <w:pPr>
              <w:pStyle w:val="ConsPlusNormal0"/>
            </w:pPr>
          </w:p>
        </w:tc>
      </w:tr>
      <w:tr w:rsidR="00A1491D">
        <w:tc>
          <w:tcPr>
            <w:tcW w:w="4195" w:type="dxa"/>
            <w:tcBorders>
              <w:top w:val="nil"/>
              <w:left w:val="nil"/>
              <w:bottom w:val="nil"/>
              <w:right w:val="nil"/>
            </w:tcBorders>
            <w:vAlign w:val="bottom"/>
          </w:tcPr>
          <w:p w:rsidR="00A1491D" w:rsidRDefault="00AC0916">
            <w:pPr>
              <w:pStyle w:val="ConsPlusNormal0"/>
            </w:pPr>
            <w:r>
              <w:lastRenderedPageBreak/>
              <w:t>СНИЛС</w:t>
            </w:r>
          </w:p>
        </w:tc>
        <w:tc>
          <w:tcPr>
            <w:tcW w:w="340" w:type="dxa"/>
            <w:tcBorders>
              <w:top w:val="nil"/>
              <w:left w:val="nil"/>
              <w:bottom w:val="nil"/>
              <w:right w:val="nil"/>
            </w:tcBorders>
          </w:tcPr>
          <w:p w:rsidR="00A1491D" w:rsidRDefault="00A1491D">
            <w:pPr>
              <w:pStyle w:val="ConsPlusNormal0"/>
            </w:pPr>
          </w:p>
        </w:tc>
        <w:tc>
          <w:tcPr>
            <w:tcW w:w="4479" w:type="dxa"/>
            <w:tcBorders>
              <w:top w:val="single" w:sz="4" w:space="0" w:color="auto"/>
              <w:left w:val="nil"/>
              <w:bottom w:val="single" w:sz="4" w:space="0" w:color="auto"/>
              <w:right w:val="nil"/>
            </w:tcBorders>
          </w:tcPr>
          <w:p w:rsidR="00A1491D" w:rsidRDefault="00A1491D">
            <w:pPr>
              <w:pStyle w:val="ConsPlusNormal0"/>
            </w:pPr>
          </w:p>
        </w:tc>
      </w:tr>
      <w:tr w:rsidR="00A1491D">
        <w:tc>
          <w:tcPr>
            <w:tcW w:w="4195" w:type="dxa"/>
            <w:tcBorders>
              <w:top w:val="nil"/>
              <w:left w:val="nil"/>
              <w:bottom w:val="nil"/>
              <w:right w:val="nil"/>
            </w:tcBorders>
            <w:vAlign w:val="bottom"/>
          </w:tcPr>
          <w:p w:rsidR="00A1491D" w:rsidRDefault="00A1491D">
            <w:pPr>
              <w:pStyle w:val="ConsPlusNormal0"/>
            </w:pPr>
          </w:p>
        </w:tc>
        <w:tc>
          <w:tcPr>
            <w:tcW w:w="340" w:type="dxa"/>
            <w:tcBorders>
              <w:top w:val="nil"/>
              <w:left w:val="nil"/>
              <w:bottom w:val="nil"/>
              <w:right w:val="nil"/>
            </w:tcBorders>
          </w:tcPr>
          <w:p w:rsidR="00A1491D" w:rsidRDefault="00A1491D">
            <w:pPr>
              <w:pStyle w:val="ConsPlusNormal0"/>
            </w:pPr>
          </w:p>
        </w:tc>
        <w:tc>
          <w:tcPr>
            <w:tcW w:w="4479" w:type="dxa"/>
            <w:tcBorders>
              <w:top w:val="single" w:sz="4" w:space="0" w:color="auto"/>
              <w:left w:val="nil"/>
              <w:bottom w:val="nil"/>
              <w:right w:val="nil"/>
            </w:tcBorders>
          </w:tcPr>
          <w:p w:rsidR="00A1491D" w:rsidRDefault="00A1491D">
            <w:pPr>
              <w:pStyle w:val="ConsPlusNormal0"/>
            </w:pPr>
          </w:p>
        </w:tc>
      </w:tr>
      <w:tr w:rsidR="00A1491D">
        <w:tc>
          <w:tcPr>
            <w:tcW w:w="4195" w:type="dxa"/>
            <w:tcBorders>
              <w:top w:val="nil"/>
              <w:left w:val="nil"/>
              <w:bottom w:val="nil"/>
              <w:right w:val="nil"/>
            </w:tcBorders>
            <w:vAlign w:val="bottom"/>
          </w:tcPr>
          <w:p w:rsidR="00A1491D" w:rsidRDefault="00AC0916">
            <w:pPr>
              <w:pStyle w:val="ConsPlusNormal0"/>
            </w:pPr>
            <w:r>
              <w:t>Реквизиты записи акта о рождении</w:t>
            </w:r>
          </w:p>
        </w:tc>
        <w:tc>
          <w:tcPr>
            <w:tcW w:w="340" w:type="dxa"/>
            <w:tcBorders>
              <w:top w:val="nil"/>
              <w:left w:val="nil"/>
              <w:bottom w:val="nil"/>
              <w:right w:val="nil"/>
            </w:tcBorders>
          </w:tcPr>
          <w:p w:rsidR="00A1491D" w:rsidRDefault="00A1491D">
            <w:pPr>
              <w:pStyle w:val="ConsPlusNormal0"/>
            </w:pPr>
          </w:p>
        </w:tc>
        <w:tc>
          <w:tcPr>
            <w:tcW w:w="4479" w:type="dxa"/>
            <w:tcBorders>
              <w:top w:val="nil"/>
              <w:left w:val="nil"/>
              <w:bottom w:val="single" w:sz="4" w:space="0" w:color="auto"/>
              <w:right w:val="nil"/>
            </w:tcBorders>
          </w:tcPr>
          <w:p w:rsidR="00A1491D" w:rsidRDefault="00A1491D">
            <w:pPr>
              <w:pStyle w:val="ConsPlusNormal0"/>
            </w:pPr>
          </w:p>
        </w:tc>
      </w:tr>
      <w:tr w:rsidR="00A1491D">
        <w:tc>
          <w:tcPr>
            <w:tcW w:w="4195" w:type="dxa"/>
            <w:tcBorders>
              <w:top w:val="nil"/>
              <w:left w:val="nil"/>
              <w:bottom w:val="nil"/>
              <w:right w:val="nil"/>
            </w:tcBorders>
            <w:vAlign w:val="bottom"/>
          </w:tcPr>
          <w:p w:rsidR="00A1491D" w:rsidRDefault="00A1491D">
            <w:pPr>
              <w:pStyle w:val="ConsPlusNormal0"/>
            </w:pPr>
          </w:p>
        </w:tc>
        <w:tc>
          <w:tcPr>
            <w:tcW w:w="340" w:type="dxa"/>
            <w:tcBorders>
              <w:top w:val="nil"/>
              <w:left w:val="nil"/>
              <w:bottom w:val="nil"/>
              <w:right w:val="nil"/>
            </w:tcBorders>
          </w:tcPr>
          <w:p w:rsidR="00A1491D" w:rsidRDefault="00A1491D">
            <w:pPr>
              <w:pStyle w:val="ConsPlusNormal0"/>
            </w:pPr>
          </w:p>
        </w:tc>
        <w:tc>
          <w:tcPr>
            <w:tcW w:w="4479" w:type="dxa"/>
            <w:tcBorders>
              <w:top w:val="single" w:sz="4" w:space="0" w:color="auto"/>
              <w:left w:val="nil"/>
              <w:bottom w:val="nil"/>
              <w:right w:val="nil"/>
            </w:tcBorders>
          </w:tcPr>
          <w:p w:rsidR="00A1491D" w:rsidRDefault="00AC0916">
            <w:pPr>
              <w:pStyle w:val="ConsPlusNormal0"/>
              <w:jc w:val="center"/>
            </w:pPr>
            <w:r>
              <w:t>(номер записи акта)</w:t>
            </w:r>
          </w:p>
        </w:tc>
      </w:tr>
      <w:tr w:rsidR="00A1491D">
        <w:tc>
          <w:tcPr>
            <w:tcW w:w="4195" w:type="dxa"/>
            <w:tcBorders>
              <w:top w:val="nil"/>
              <w:left w:val="nil"/>
              <w:bottom w:val="nil"/>
              <w:right w:val="nil"/>
            </w:tcBorders>
            <w:vAlign w:val="bottom"/>
          </w:tcPr>
          <w:p w:rsidR="00A1491D" w:rsidRDefault="00A1491D">
            <w:pPr>
              <w:pStyle w:val="ConsPlusNormal0"/>
            </w:pPr>
          </w:p>
        </w:tc>
        <w:tc>
          <w:tcPr>
            <w:tcW w:w="340" w:type="dxa"/>
            <w:tcBorders>
              <w:top w:val="nil"/>
              <w:left w:val="nil"/>
              <w:bottom w:val="nil"/>
              <w:right w:val="nil"/>
            </w:tcBorders>
          </w:tcPr>
          <w:p w:rsidR="00A1491D" w:rsidRDefault="00A1491D">
            <w:pPr>
              <w:pStyle w:val="ConsPlusNormal0"/>
            </w:pPr>
          </w:p>
        </w:tc>
        <w:tc>
          <w:tcPr>
            <w:tcW w:w="4479" w:type="dxa"/>
            <w:tcBorders>
              <w:top w:val="nil"/>
              <w:left w:val="nil"/>
              <w:bottom w:val="single" w:sz="4" w:space="0" w:color="auto"/>
              <w:right w:val="nil"/>
            </w:tcBorders>
          </w:tcPr>
          <w:p w:rsidR="00A1491D" w:rsidRDefault="00A1491D">
            <w:pPr>
              <w:pStyle w:val="ConsPlusNormal0"/>
            </w:pPr>
          </w:p>
        </w:tc>
      </w:tr>
      <w:tr w:rsidR="00A1491D">
        <w:tc>
          <w:tcPr>
            <w:tcW w:w="4195" w:type="dxa"/>
            <w:tcBorders>
              <w:top w:val="nil"/>
              <w:left w:val="nil"/>
              <w:bottom w:val="nil"/>
              <w:right w:val="nil"/>
            </w:tcBorders>
            <w:vAlign w:val="bottom"/>
          </w:tcPr>
          <w:p w:rsidR="00A1491D" w:rsidRDefault="00A1491D">
            <w:pPr>
              <w:pStyle w:val="ConsPlusNormal0"/>
            </w:pPr>
          </w:p>
        </w:tc>
        <w:tc>
          <w:tcPr>
            <w:tcW w:w="340" w:type="dxa"/>
            <w:tcBorders>
              <w:top w:val="nil"/>
              <w:left w:val="nil"/>
              <w:bottom w:val="nil"/>
              <w:right w:val="nil"/>
            </w:tcBorders>
          </w:tcPr>
          <w:p w:rsidR="00A1491D" w:rsidRDefault="00A1491D">
            <w:pPr>
              <w:pStyle w:val="ConsPlusNormal0"/>
            </w:pPr>
          </w:p>
        </w:tc>
        <w:tc>
          <w:tcPr>
            <w:tcW w:w="4479" w:type="dxa"/>
            <w:tcBorders>
              <w:top w:val="single" w:sz="4" w:space="0" w:color="auto"/>
              <w:left w:val="nil"/>
              <w:bottom w:val="nil"/>
              <w:right w:val="nil"/>
            </w:tcBorders>
          </w:tcPr>
          <w:p w:rsidR="00A1491D" w:rsidRDefault="00AC0916">
            <w:pPr>
              <w:pStyle w:val="ConsPlusNormal0"/>
              <w:jc w:val="center"/>
            </w:pPr>
            <w:r>
              <w:t>(дата составления записи акта)</w:t>
            </w:r>
          </w:p>
        </w:tc>
      </w:tr>
      <w:tr w:rsidR="00A1491D">
        <w:tc>
          <w:tcPr>
            <w:tcW w:w="4195" w:type="dxa"/>
            <w:tcBorders>
              <w:top w:val="nil"/>
              <w:left w:val="nil"/>
              <w:bottom w:val="nil"/>
              <w:right w:val="nil"/>
            </w:tcBorders>
            <w:vAlign w:val="bottom"/>
          </w:tcPr>
          <w:p w:rsidR="00A1491D" w:rsidRDefault="00A1491D">
            <w:pPr>
              <w:pStyle w:val="ConsPlusNormal0"/>
            </w:pPr>
          </w:p>
        </w:tc>
        <w:tc>
          <w:tcPr>
            <w:tcW w:w="340" w:type="dxa"/>
            <w:tcBorders>
              <w:top w:val="nil"/>
              <w:left w:val="nil"/>
              <w:bottom w:val="nil"/>
              <w:right w:val="nil"/>
            </w:tcBorders>
          </w:tcPr>
          <w:p w:rsidR="00A1491D" w:rsidRDefault="00A1491D">
            <w:pPr>
              <w:pStyle w:val="ConsPlusNormal0"/>
            </w:pPr>
          </w:p>
        </w:tc>
        <w:tc>
          <w:tcPr>
            <w:tcW w:w="4479" w:type="dxa"/>
            <w:tcBorders>
              <w:top w:val="nil"/>
              <w:left w:val="nil"/>
              <w:bottom w:val="single" w:sz="4" w:space="0" w:color="auto"/>
              <w:right w:val="nil"/>
            </w:tcBorders>
          </w:tcPr>
          <w:p w:rsidR="00A1491D" w:rsidRDefault="00A1491D">
            <w:pPr>
              <w:pStyle w:val="ConsPlusNormal0"/>
            </w:pPr>
          </w:p>
        </w:tc>
      </w:tr>
      <w:tr w:rsidR="00A1491D">
        <w:tc>
          <w:tcPr>
            <w:tcW w:w="4195" w:type="dxa"/>
            <w:tcBorders>
              <w:top w:val="nil"/>
              <w:left w:val="nil"/>
              <w:bottom w:val="nil"/>
              <w:right w:val="nil"/>
            </w:tcBorders>
            <w:vAlign w:val="bottom"/>
          </w:tcPr>
          <w:p w:rsidR="00A1491D" w:rsidRDefault="00A1491D">
            <w:pPr>
              <w:pStyle w:val="ConsPlusNormal0"/>
            </w:pPr>
          </w:p>
        </w:tc>
        <w:tc>
          <w:tcPr>
            <w:tcW w:w="340" w:type="dxa"/>
            <w:tcBorders>
              <w:top w:val="nil"/>
              <w:left w:val="nil"/>
              <w:bottom w:val="nil"/>
              <w:right w:val="nil"/>
            </w:tcBorders>
          </w:tcPr>
          <w:p w:rsidR="00A1491D" w:rsidRDefault="00A1491D">
            <w:pPr>
              <w:pStyle w:val="ConsPlusNormal0"/>
            </w:pPr>
          </w:p>
        </w:tc>
        <w:tc>
          <w:tcPr>
            <w:tcW w:w="4479" w:type="dxa"/>
            <w:tcBorders>
              <w:top w:val="single" w:sz="4" w:space="0" w:color="auto"/>
              <w:left w:val="nil"/>
              <w:bottom w:val="nil"/>
              <w:right w:val="nil"/>
            </w:tcBorders>
          </w:tcPr>
          <w:p w:rsidR="00A1491D" w:rsidRDefault="00AC0916">
            <w:pPr>
              <w:pStyle w:val="ConsPlusNormal0"/>
              <w:jc w:val="center"/>
            </w:pPr>
            <w:r>
              <w:t>(наименование органа, которым произведена государственная регистрация акта гражданского состояния)</w:t>
            </w:r>
          </w:p>
        </w:tc>
      </w:tr>
      <w:tr w:rsidR="00A1491D">
        <w:tc>
          <w:tcPr>
            <w:tcW w:w="4195" w:type="dxa"/>
            <w:vMerge w:val="restart"/>
            <w:tcBorders>
              <w:top w:val="nil"/>
              <w:left w:val="nil"/>
              <w:bottom w:val="nil"/>
              <w:right w:val="nil"/>
            </w:tcBorders>
          </w:tcPr>
          <w:p w:rsidR="00A1491D" w:rsidRDefault="00AC0916">
            <w:pPr>
              <w:pStyle w:val="ConsPlusNormal0"/>
            </w:pPr>
            <w:r>
              <w:t>Запись акта о рождении ребенка была сделана компетентным органом иностранного государства</w:t>
            </w:r>
          </w:p>
        </w:tc>
        <w:tc>
          <w:tcPr>
            <w:tcW w:w="340" w:type="dxa"/>
            <w:tcBorders>
              <w:top w:val="nil"/>
              <w:left w:val="nil"/>
              <w:bottom w:val="nil"/>
              <w:right w:val="nil"/>
            </w:tcBorders>
          </w:tcPr>
          <w:p w:rsidR="00A1491D" w:rsidRDefault="00A1491D">
            <w:pPr>
              <w:pStyle w:val="ConsPlusNormal0"/>
            </w:pPr>
          </w:p>
        </w:tc>
        <w:tc>
          <w:tcPr>
            <w:tcW w:w="4479" w:type="dxa"/>
            <w:tcBorders>
              <w:top w:val="nil"/>
              <w:left w:val="nil"/>
              <w:bottom w:val="nil"/>
              <w:right w:val="nil"/>
            </w:tcBorders>
          </w:tcPr>
          <w:p w:rsidR="00A1491D" w:rsidRDefault="00AC0916">
            <w:pPr>
              <w:pStyle w:val="ConsPlusNormal0"/>
              <w:jc w:val="center"/>
            </w:pPr>
            <w:r>
              <w:t>да/нет</w:t>
            </w:r>
          </w:p>
          <w:p w:rsidR="00A1491D" w:rsidRDefault="00AC0916">
            <w:pPr>
              <w:pStyle w:val="ConsPlusNormal0"/>
              <w:jc w:val="center"/>
            </w:pPr>
            <w:r>
              <w:t>(нужное подчеркнуть)</w:t>
            </w:r>
          </w:p>
        </w:tc>
      </w:tr>
      <w:tr w:rsidR="00A1491D">
        <w:tc>
          <w:tcPr>
            <w:tcW w:w="4195" w:type="dxa"/>
            <w:vMerge/>
            <w:tcBorders>
              <w:top w:val="nil"/>
              <w:left w:val="nil"/>
              <w:bottom w:val="nil"/>
              <w:right w:val="nil"/>
            </w:tcBorders>
          </w:tcPr>
          <w:p w:rsidR="00A1491D" w:rsidRDefault="00A1491D">
            <w:pPr>
              <w:pStyle w:val="ConsPlusNormal0"/>
            </w:pPr>
          </w:p>
        </w:tc>
        <w:tc>
          <w:tcPr>
            <w:tcW w:w="340" w:type="dxa"/>
            <w:tcBorders>
              <w:top w:val="nil"/>
              <w:left w:val="nil"/>
              <w:bottom w:val="nil"/>
              <w:right w:val="nil"/>
            </w:tcBorders>
          </w:tcPr>
          <w:p w:rsidR="00A1491D" w:rsidRDefault="00A1491D">
            <w:pPr>
              <w:pStyle w:val="ConsPlusNormal0"/>
            </w:pPr>
          </w:p>
        </w:tc>
        <w:tc>
          <w:tcPr>
            <w:tcW w:w="4479" w:type="dxa"/>
            <w:tcBorders>
              <w:top w:val="nil"/>
              <w:left w:val="nil"/>
              <w:bottom w:val="single" w:sz="4" w:space="0" w:color="auto"/>
              <w:right w:val="nil"/>
            </w:tcBorders>
          </w:tcPr>
          <w:p w:rsidR="00A1491D" w:rsidRDefault="00A1491D">
            <w:pPr>
              <w:pStyle w:val="ConsPlusNormal0"/>
            </w:pPr>
          </w:p>
        </w:tc>
      </w:tr>
      <w:tr w:rsidR="00A1491D">
        <w:tc>
          <w:tcPr>
            <w:tcW w:w="4195" w:type="dxa"/>
            <w:tcBorders>
              <w:top w:val="nil"/>
              <w:left w:val="nil"/>
              <w:bottom w:val="nil"/>
              <w:right w:val="nil"/>
            </w:tcBorders>
            <w:vAlign w:val="bottom"/>
          </w:tcPr>
          <w:p w:rsidR="00A1491D" w:rsidRDefault="00AC0916">
            <w:pPr>
              <w:pStyle w:val="ConsPlusNormal0"/>
            </w:pPr>
            <w:r>
              <w:t xml:space="preserve">Сведения о документе, удостоверяющем личность (вид, дата выдачи, реквизиты) </w:t>
            </w:r>
            <w:hyperlink w:anchor="P948" w:tooltip="&lt;2&gt; В случае указания в качестве документа, удостоверяющего личность:">
              <w:r>
                <w:rPr>
                  <w:color w:val="0000FF"/>
                </w:rPr>
                <w:t>&lt;2&gt;</w:t>
              </w:r>
            </w:hyperlink>
          </w:p>
        </w:tc>
        <w:tc>
          <w:tcPr>
            <w:tcW w:w="340" w:type="dxa"/>
            <w:tcBorders>
              <w:top w:val="nil"/>
              <w:left w:val="nil"/>
              <w:bottom w:val="nil"/>
              <w:right w:val="nil"/>
            </w:tcBorders>
          </w:tcPr>
          <w:p w:rsidR="00A1491D" w:rsidRDefault="00A1491D">
            <w:pPr>
              <w:pStyle w:val="ConsPlusNormal0"/>
            </w:pPr>
          </w:p>
        </w:tc>
        <w:tc>
          <w:tcPr>
            <w:tcW w:w="4479" w:type="dxa"/>
            <w:tcBorders>
              <w:top w:val="single" w:sz="4" w:space="0" w:color="auto"/>
              <w:left w:val="nil"/>
              <w:bottom w:val="single" w:sz="4" w:space="0" w:color="auto"/>
              <w:right w:val="nil"/>
            </w:tcBorders>
          </w:tcPr>
          <w:p w:rsidR="00A1491D" w:rsidRDefault="00A1491D">
            <w:pPr>
              <w:pStyle w:val="ConsPlusNormal0"/>
            </w:pPr>
          </w:p>
        </w:tc>
      </w:tr>
      <w:tr w:rsidR="00A1491D">
        <w:tc>
          <w:tcPr>
            <w:tcW w:w="4195" w:type="dxa"/>
            <w:tcBorders>
              <w:top w:val="nil"/>
              <w:left w:val="nil"/>
              <w:bottom w:val="nil"/>
              <w:right w:val="nil"/>
            </w:tcBorders>
            <w:vAlign w:val="bottom"/>
          </w:tcPr>
          <w:p w:rsidR="00A1491D" w:rsidRDefault="00AC0916">
            <w:pPr>
              <w:pStyle w:val="ConsPlusNormal0"/>
            </w:pPr>
            <w:r>
              <w:t>Дата рождения (дд.мм.гггг)</w:t>
            </w:r>
          </w:p>
        </w:tc>
        <w:tc>
          <w:tcPr>
            <w:tcW w:w="340" w:type="dxa"/>
            <w:tcBorders>
              <w:top w:val="nil"/>
              <w:left w:val="nil"/>
              <w:bottom w:val="nil"/>
              <w:right w:val="nil"/>
            </w:tcBorders>
          </w:tcPr>
          <w:p w:rsidR="00A1491D" w:rsidRDefault="00A1491D">
            <w:pPr>
              <w:pStyle w:val="ConsPlusNormal0"/>
            </w:pPr>
          </w:p>
        </w:tc>
        <w:tc>
          <w:tcPr>
            <w:tcW w:w="4479" w:type="dxa"/>
            <w:tcBorders>
              <w:top w:val="single" w:sz="4" w:space="0" w:color="auto"/>
              <w:left w:val="nil"/>
              <w:bottom w:val="single" w:sz="4" w:space="0" w:color="auto"/>
              <w:right w:val="nil"/>
            </w:tcBorders>
          </w:tcPr>
          <w:p w:rsidR="00A1491D" w:rsidRDefault="00A1491D">
            <w:pPr>
              <w:pStyle w:val="ConsPlusNormal0"/>
            </w:pPr>
          </w:p>
        </w:tc>
      </w:tr>
      <w:tr w:rsidR="00A1491D">
        <w:tc>
          <w:tcPr>
            <w:tcW w:w="4195" w:type="dxa"/>
            <w:tcBorders>
              <w:top w:val="nil"/>
              <w:left w:val="nil"/>
              <w:bottom w:val="nil"/>
              <w:right w:val="nil"/>
            </w:tcBorders>
          </w:tcPr>
          <w:p w:rsidR="00A1491D" w:rsidRDefault="00AC0916">
            <w:pPr>
              <w:pStyle w:val="ConsPlusNormal0"/>
            </w:pPr>
            <w:bookmarkStart w:id="57" w:name="P880"/>
            <w:bookmarkEnd w:id="57"/>
            <w:r>
              <w:t>Заявитель является для ребенка</w:t>
            </w:r>
          </w:p>
        </w:tc>
        <w:tc>
          <w:tcPr>
            <w:tcW w:w="340" w:type="dxa"/>
            <w:tcBorders>
              <w:top w:val="nil"/>
              <w:left w:val="nil"/>
              <w:bottom w:val="nil"/>
              <w:right w:val="nil"/>
            </w:tcBorders>
          </w:tcPr>
          <w:p w:rsidR="00A1491D" w:rsidRDefault="00A1491D">
            <w:pPr>
              <w:pStyle w:val="ConsPlusNormal0"/>
            </w:pPr>
          </w:p>
        </w:tc>
        <w:tc>
          <w:tcPr>
            <w:tcW w:w="4479" w:type="dxa"/>
            <w:tcBorders>
              <w:top w:val="single" w:sz="4" w:space="0" w:color="auto"/>
              <w:left w:val="nil"/>
              <w:bottom w:val="nil"/>
              <w:right w:val="nil"/>
            </w:tcBorders>
          </w:tcPr>
          <w:p w:rsidR="00A1491D" w:rsidRDefault="00AC0916">
            <w:pPr>
              <w:pStyle w:val="ConsPlusNormal0"/>
              <w:jc w:val="center"/>
            </w:pPr>
            <w:r>
              <w:t>родителем/иным законным представителем</w:t>
            </w:r>
          </w:p>
          <w:p w:rsidR="00A1491D" w:rsidRDefault="00AC0916">
            <w:pPr>
              <w:pStyle w:val="ConsPlusNormal0"/>
              <w:jc w:val="center"/>
            </w:pPr>
            <w:r>
              <w:t>(нужное подчеркнуть)</w:t>
            </w:r>
          </w:p>
        </w:tc>
      </w:tr>
      <w:tr w:rsidR="00A1491D">
        <w:tc>
          <w:tcPr>
            <w:tcW w:w="4195" w:type="dxa"/>
            <w:tcBorders>
              <w:top w:val="nil"/>
              <w:left w:val="nil"/>
              <w:bottom w:val="nil"/>
              <w:right w:val="nil"/>
            </w:tcBorders>
            <w:vAlign w:val="bottom"/>
          </w:tcPr>
          <w:p w:rsidR="00A1491D" w:rsidRDefault="00AC0916">
            <w:pPr>
              <w:pStyle w:val="ConsPlusNormal0"/>
            </w:pPr>
            <w:r>
              <w:t xml:space="preserve">Опека (попечительство) установлена (установлено) на основании решения компетентного органа иностранного государства </w:t>
            </w:r>
            <w:hyperlink w:anchor="P965" w:tooltip="&lt;17&gt; Заполняется, если в графе &quot;Заявитель является для ребенка&quot; статус &quot;иной законный представитель&quot;.">
              <w:r>
                <w:rPr>
                  <w:color w:val="0000FF"/>
                </w:rPr>
                <w:t>&lt;17&gt;</w:t>
              </w:r>
            </w:hyperlink>
          </w:p>
        </w:tc>
        <w:tc>
          <w:tcPr>
            <w:tcW w:w="340" w:type="dxa"/>
            <w:tcBorders>
              <w:top w:val="nil"/>
              <w:left w:val="nil"/>
              <w:bottom w:val="nil"/>
              <w:right w:val="nil"/>
            </w:tcBorders>
          </w:tcPr>
          <w:p w:rsidR="00A1491D" w:rsidRDefault="00A1491D">
            <w:pPr>
              <w:pStyle w:val="ConsPlusNormal0"/>
            </w:pPr>
          </w:p>
        </w:tc>
        <w:tc>
          <w:tcPr>
            <w:tcW w:w="4479" w:type="dxa"/>
            <w:tcBorders>
              <w:top w:val="nil"/>
              <w:left w:val="nil"/>
              <w:bottom w:val="nil"/>
              <w:right w:val="nil"/>
            </w:tcBorders>
          </w:tcPr>
          <w:p w:rsidR="00A1491D" w:rsidRDefault="00AC0916">
            <w:pPr>
              <w:pStyle w:val="ConsPlusNormal0"/>
              <w:jc w:val="center"/>
            </w:pPr>
            <w:r>
              <w:t>да/нет</w:t>
            </w:r>
          </w:p>
          <w:p w:rsidR="00A1491D" w:rsidRDefault="00AC0916">
            <w:pPr>
              <w:pStyle w:val="ConsPlusNormal0"/>
              <w:jc w:val="center"/>
            </w:pPr>
            <w:r>
              <w:t>(нужное подчеркнуть)</w:t>
            </w:r>
          </w:p>
        </w:tc>
      </w:tr>
      <w:tr w:rsidR="00A1491D">
        <w:tc>
          <w:tcPr>
            <w:tcW w:w="9014" w:type="dxa"/>
            <w:gridSpan w:val="3"/>
            <w:tcBorders>
              <w:top w:val="nil"/>
              <w:left w:val="nil"/>
              <w:bottom w:val="nil"/>
              <w:right w:val="nil"/>
            </w:tcBorders>
          </w:tcPr>
          <w:p w:rsidR="00A1491D" w:rsidRDefault="00AC0916">
            <w:pPr>
              <w:pStyle w:val="ConsPlusNormal0"/>
              <w:jc w:val="center"/>
              <w:outlineLvl w:val="2"/>
            </w:pPr>
            <w:r>
              <w:t>ДОПОЛНИТЕЛЬНЫЕ СВЕДЕНИЯ</w:t>
            </w:r>
          </w:p>
        </w:tc>
      </w:tr>
      <w:tr w:rsidR="00A1491D">
        <w:tc>
          <w:tcPr>
            <w:tcW w:w="4195" w:type="dxa"/>
            <w:vMerge w:val="restart"/>
            <w:tcBorders>
              <w:top w:val="nil"/>
              <w:left w:val="nil"/>
              <w:bottom w:val="nil"/>
              <w:right w:val="nil"/>
            </w:tcBorders>
          </w:tcPr>
          <w:p w:rsidR="00A1491D" w:rsidRDefault="00AC0916">
            <w:pPr>
              <w:pStyle w:val="ConsPlusNormal0"/>
            </w:pPr>
            <w:r>
              <w:t xml:space="preserve">Обучается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случаев обучения только по дополнительным образовательным программам) </w:t>
            </w:r>
            <w:hyperlink w:anchor="P966" w:tooltip="&lt;18&gt; Заполняется в случае, если ребенок старше 18 лет.">
              <w:r>
                <w:rPr>
                  <w:color w:val="0000FF"/>
                </w:rPr>
                <w:t>&lt;18&gt;</w:t>
              </w:r>
            </w:hyperlink>
          </w:p>
        </w:tc>
        <w:tc>
          <w:tcPr>
            <w:tcW w:w="340" w:type="dxa"/>
            <w:tcBorders>
              <w:top w:val="nil"/>
              <w:left w:val="nil"/>
              <w:bottom w:val="nil"/>
              <w:right w:val="nil"/>
            </w:tcBorders>
          </w:tcPr>
          <w:p w:rsidR="00A1491D" w:rsidRDefault="00A1491D">
            <w:pPr>
              <w:pStyle w:val="ConsPlusNormal0"/>
            </w:pPr>
          </w:p>
        </w:tc>
        <w:tc>
          <w:tcPr>
            <w:tcW w:w="4479" w:type="dxa"/>
            <w:tcBorders>
              <w:top w:val="nil"/>
              <w:left w:val="nil"/>
              <w:bottom w:val="nil"/>
              <w:right w:val="nil"/>
            </w:tcBorders>
          </w:tcPr>
          <w:p w:rsidR="00A1491D" w:rsidRDefault="00AC0916">
            <w:pPr>
              <w:pStyle w:val="ConsPlusNormal0"/>
              <w:jc w:val="center"/>
            </w:pPr>
            <w:r>
              <w:t>да/нет</w:t>
            </w:r>
          </w:p>
          <w:p w:rsidR="00A1491D" w:rsidRDefault="00AC0916">
            <w:pPr>
              <w:pStyle w:val="ConsPlusNormal0"/>
              <w:jc w:val="center"/>
            </w:pPr>
            <w:r>
              <w:t>(нужное подчеркнуть)</w:t>
            </w:r>
          </w:p>
        </w:tc>
      </w:tr>
      <w:tr w:rsidR="00A1491D">
        <w:tc>
          <w:tcPr>
            <w:tcW w:w="4195" w:type="dxa"/>
            <w:vMerge/>
            <w:tcBorders>
              <w:top w:val="nil"/>
              <w:left w:val="nil"/>
              <w:bottom w:val="nil"/>
              <w:right w:val="nil"/>
            </w:tcBorders>
          </w:tcPr>
          <w:p w:rsidR="00A1491D" w:rsidRDefault="00A1491D">
            <w:pPr>
              <w:pStyle w:val="ConsPlusNormal0"/>
            </w:pPr>
          </w:p>
        </w:tc>
        <w:tc>
          <w:tcPr>
            <w:tcW w:w="340" w:type="dxa"/>
            <w:tcBorders>
              <w:top w:val="nil"/>
              <w:left w:val="nil"/>
              <w:bottom w:val="nil"/>
              <w:right w:val="nil"/>
            </w:tcBorders>
            <w:vAlign w:val="bottom"/>
          </w:tcPr>
          <w:p w:rsidR="00A1491D" w:rsidRDefault="00A1491D">
            <w:pPr>
              <w:pStyle w:val="ConsPlusNormal0"/>
            </w:pPr>
          </w:p>
        </w:tc>
        <w:tc>
          <w:tcPr>
            <w:tcW w:w="4479" w:type="dxa"/>
            <w:tcBorders>
              <w:top w:val="nil"/>
              <w:left w:val="nil"/>
              <w:bottom w:val="nil"/>
              <w:right w:val="nil"/>
            </w:tcBorders>
          </w:tcPr>
          <w:p w:rsidR="00A1491D" w:rsidRDefault="00A1491D">
            <w:pPr>
              <w:pStyle w:val="ConsPlusNormal0"/>
            </w:pPr>
          </w:p>
        </w:tc>
      </w:tr>
      <w:tr w:rsidR="00A1491D">
        <w:tc>
          <w:tcPr>
            <w:tcW w:w="4195" w:type="dxa"/>
            <w:vMerge w:val="restart"/>
            <w:tcBorders>
              <w:top w:val="nil"/>
              <w:left w:val="nil"/>
              <w:bottom w:val="nil"/>
              <w:right w:val="nil"/>
            </w:tcBorders>
          </w:tcPr>
          <w:p w:rsidR="00A1491D" w:rsidRDefault="00AC0916">
            <w:pPr>
              <w:pStyle w:val="ConsPlusNormal0"/>
            </w:pPr>
            <w:r>
              <w:t xml:space="preserve">В отношении ребенка применена мера </w:t>
            </w:r>
            <w:r>
              <w:lastRenderedPageBreak/>
              <w:t xml:space="preserve">пресечения в виде заключения под стражу или ребенок отбывает в настоящее время наказание в местах лишения свободы </w:t>
            </w:r>
            <w:hyperlink w:anchor="P967" w:tooltip="&lt;19&gt; Заполняется в случае, если ребенок старше 14 лет.">
              <w:r>
                <w:rPr>
                  <w:color w:val="0000FF"/>
                </w:rPr>
                <w:t>&lt;19&gt;</w:t>
              </w:r>
            </w:hyperlink>
          </w:p>
        </w:tc>
        <w:tc>
          <w:tcPr>
            <w:tcW w:w="340" w:type="dxa"/>
            <w:tcBorders>
              <w:top w:val="nil"/>
              <w:left w:val="nil"/>
              <w:bottom w:val="nil"/>
              <w:right w:val="nil"/>
            </w:tcBorders>
            <w:vAlign w:val="bottom"/>
          </w:tcPr>
          <w:p w:rsidR="00A1491D" w:rsidRDefault="00A1491D">
            <w:pPr>
              <w:pStyle w:val="ConsPlusNormal0"/>
            </w:pPr>
          </w:p>
        </w:tc>
        <w:tc>
          <w:tcPr>
            <w:tcW w:w="4479" w:type="dxa"/>
            <w:tcBorders>
              <w:top w:val="nil"/>
              <w:left w:val="nil"/>
              <w:bottom w:val="nil"/>
              <w:right w:val="nil"/>
            </w:tcBorders>
          </w:tcPr>
          <w:p w:rsidR="00A1491D" w:rsidRDefault="00AC0916">
            <w:pPr>
              <w:pStyle w:val="ConsPlusNormal0"/>
              <w:jc w:val="center"/>
            </w:pPr>
            <w:r>
              <w:t>да/нет</w:t>
            </w:r>
          </w:p>
          <w:p w:rsidR="00A1491D" w:rsidRDefault="00AC0916">
            <w:pPr>
              <w:pStyle w:val="ConsPlusNormal0"/>
              <w:jc w:val="center"/>
            </w:pPr>
            <w:r>
              <w:lastRenderedPageBreak/>
              <w:t>(нужное подчеркнуть)</w:t>
            </w:r>
          </w:p>
        </w:tc>
      </w:tr>
      <w:tr w:rsidR="00A1491D">
        <w:tc>
          <w:tcPr>
            <w:tcW w:w="4195" w:type="dxa"/>
            <w:vMerge/>
            <w:tcBorders>
              <w:top w:val="nil"/>
              <w:left w:val="nil"/>
              <w:bottom w:val="nil"/>
              <w:right w:val="nil"/>
            </w:tcBorders>
          </w:tcPr>
          <w:p w:rsidR="00A1491D" w:rsidRDefault="00A1491D">
            <w:pPr>
              <w:pStyle w:val="ConsPlusNormal0"/>
            </w:pPr>
          </w:p>
        </w:tc>
        <w:tc>
          <w:tcPr>
            <w:tcW w:w="340" w:type="dxa"/>
            <w:tcBorders>
              <w:top w:val="nil"/>
              <w:left w:val="nil"/>
              <w:bottom w:val="nil"/>
              <w:right w:val="nil"/>
            </w:tcBorders>
            <w:vAlign w:val="bottom"/>
          </w:tcPr>
          <w:p w:rsidR="00A1491D" w:rsidRDefault="00A1491D">
            <w:pPr>
              <w:pStyle w:val="ConsPlusNormal0"/>
            </w:pPr>
          </w:p>
        </w:tc>
        <w:tc>
          <w:tcPr>
            <w:tcW w:w="4479" w:type="dxa"/>
            <w:tcBorders>
              <w:top w:val="nil"/>
              <w:left w:val="nil"/>
              <w:bottom w:val="single" w:sz="4" w:space="0" w:color="auto"/>
              <w:right w:val="nil"/>
            </w:tcBorders>
          </w:tcPr>
          <w:p w:rsidR="00A1491D" w:rsidRDefault="00A1491D">
            <w:pPr>
              <w:pStyle w:val="ConsPlusNormal0"/>
            </w:pPr>
          </w:p>
        </w:tc>
      </w:tr>
      <w:tr w:rsidR="00A1491D">
        <w:tc>
          <w:tcPr>
            <w:tcW w:w="4195" w:type="dxa"/>
            <w:vMerge/>
            <w:tcBorders>
              <w:top w:val="nil"/>
              <w:left w:val="nil"/>
              <w:bottom w:val="nil"/>
              <w:right w:val="nil"/>
            </w:tcBorders>
          </w:tcPr>
          <w:p w:rsidR="00A1491D" w:rsidRDefault="00A1491D">
            <w:pPr>
              <w:pStyle w:val="ConsPlusNormal0"/>
            </w:pPr>
          </w:p>
        </w:tc>
        <w:tc>
          <w:tcPr>
            <w:tcW w:w="340" w:type="dxa"/>
            <w:tcBorders>
              <w:top w:val="nil"/>
              <w:left w:val="nil"/>
              <w:bottom w:val="nil"/>
              <w:right w:val="nil"/>
            </w:tcBorders>
            <w:vAlign w:val="bottom"/>
          </w:tcPr>
          <w:p w:rsidR="00A1491D" w:rsidRDefault="00A1491D">
            <w:pPr>
              <w:pStyle w:val="ConsPlusNormal0"/>
            </w:pPr>
          </w:p>
        </w:tc>
        <w:tc>
          <w:tcPr>
            <w:tcW w:w="4479" w:type="dxa"/>
            <w:tcBorders>
              <w:top w:val="single" w:sz="4" w:space="0" w:color="auto"/>
              <w:left w:val="nil"/>
              <w:bottom w:val="nil"/>
              <w:right w:val="nil"/>
            </w:tcBorders>
          </w:tcPr>
          <w:p w:rsidR="00A1491D" w:rsidRDefault="00AC0916">
            <w:pPr>
              <w:pStyle w:val="ConsPlusNormal0"/>
              <w:jc w:val="center"/>
            </w:pPr>
            <w:r>
              <w:t>(субъект Российской Федерации, в котором в отношении гражданина применена мера в виде заключения под стражу или в котором гражданин отбывает в настоящее время наказание в местах лишения свободы)</w:t>
            </w:r>
          </w:p>
        </w:tc>
      </w:tr>
      <w:tr w:rsidR="00A1491D">
        <w:tc>
          <w:tcPr>
            <w:tcW w:w="4195" w:type="dxa"/>
            <w:tcBorders>
              <w:top w:val="nil"/>
              <w:left w:val="nil"/>
              <w:bottom w:val="nil"/>
              <w:right w:val="nil"/>
            </w:tcBorders>
            <w:vAlign w:val="bottom"/>
          </w:tcPr>
          <w:p w:rsidR="00A1491D" w:rsidRDefault="00AC0916">
            <w:pPr>
              <w:pStyle w:val="ConsPlusNormal0"/>
            </w:pPr>
            <w:bookmarkStart w:id="58" w:name="P903"/>
            <w:bookmarkEnd w:id="58"/>
            <w:r>
              <w:t xml:space="preserve">Получал трудовые доходы и (или)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 в период, за который рассчитывается среднедушевой доход семьи </w:t>
            </w:r>
            <w:hyperlink w:anchor="P967" w:tooltip="&lt;19&gt; Заполняется в случае, если ребенок старше 14 лет.">
              <w:r>
                <w:rPr>
                  <w:color w:val="0000FF"/>
                </w:rPr>
                <w:t>&lt;19&gt;</w:t>
              </w:r>
            </w:hyperlink>
          </w:p>
        </w:tc>
        <w:tc>
          <w:tcPr>
            <w:tcW w:w="340" w:type="dxa"/>
            <w:tcBorders>
              <w:top w:val="nil"/>
              <w:left w:val="nil"/>
              <w:bottom w:val="nil"/>
              <w:right w:val="nil"/>
            </w:tcBorders>
            <w:vAlign w:val="bottom"/>
          </w:tcPr>
          <w:p w:rsidR="00A1491D" w:rsidRDefault="00A1491D">
            <w:pPr>
              <w:pStyle w:val="ConsPlusNormal0"/>
            </w:pPr>
          </w:p>
        </w:tc>
        <w:tc>
          <w:tcPr>
            <w:tcW w:w="4479" w:type="dxa"/>
            <w:tcBorders>
              <w:top w:val="nil"/>
              <w:left w:val="nil"/>
              <w:bottom w:val="nil"/>
              <w:right w:val="nil"/>
            </w:tcBorders>
          </w:tcPr>
          <w:p w:rsidR="00A1491D" w:rsidRDefault="00AC0916">
            <w:pPr>
              <w:pStyle w:val="ConsPlusNormal0"/>
              <w:jc w:val="center"/>
            </w:pPr>
            <w:r>
              <w:t>да/нет</w:t>
            </w:r>
          </w:p>
          <w:p w:rsidR="00A1491D" w:rsidRDefault="00AC0916">
            <w:pPr>
              <w:pStyle w:val="ConsPlusNormal0"/>
              <w:jc w:val="center"/>
            </w:pPr>
            <w:r>
              <w:t>(нужное подчеркнуть)</w:t>
            </w:r>
          </w:p>
        </w:tc>
      </w:tr>
      <w:tr w:rsidR="00A1491D">
        <w:tc>
          <w:tcPr>
            <w:tcW w:w="4195" w:type="dxa"/>
            <w:tcBorders>
              <w:top w:val="nil"/>
              <w:left w:val="nil"/>
              <w:bottom w:val="nil"/>
              <w:right w:val="nil"/>
            </w:tcBorders>
            <w:vAlign w:val="bottom"/>
          </w:tcPr>
          <w:p w:rsidR="00A1491D" w:rsidRDefault="00AC0916">
            <w:pPr>
              <w:pStyle w:val="ConsPlusNormal0"/>
            </w:pPr>
            <w:r>
              <w:t xml:space="preserve">Обучался в общеобразовательной организации, профессиональной образовательной организации 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в период, за который рассчитывается среднедушевой доход семьи </w:t>
            </w:r>
            <w:hyperlink w:anchor="P968" w:tooltip="&lt;20&gt; Заполняется в случае, если заявитель указал в графе &quot;Получал трудовые доходы и (и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 в период, за который р">
              <w:r>
                <w:rPr>
                  <w:color w:val="0000FF"/>
                </w:rPr>
                <w:t>&lt;20&gt;</w:t>
              </w:r>
            </w:hyperlink>
          </w:p>
        </w:tc>
        <w:tc>
          <w:tcPr>
            <w:tcW w:w="340" w:type="dxa"/>
            <w:tcBorders>
              <w:top w:val="nil"/>
              <w:left w:val="nil"/>
              <w:bottom w:val="nil"/>
              <w:right w:val="nil"/>
            </w:tcBorders>
            <w:vAlign w:val="bottom"/>
          </w:tcPr>
          <w:p w:rsidR="00A1491D" w:rsidRDefault="00A1491D">
            <w:pPr>
              <w:pStyle w:val="ConsPlusNormal0"/>
            </w:pPr>
          </w:p>
        </w:tc>
        <w:tc>
          <w:tcPr>
            <w:tcW w:w="4479" w:type="dxa"/>
            <w:tcBorders>
              <w:top w:val="nil"/>
              <w:left w:val="nil"/>
              <w:bottom w:val="single" w:sz="4" w:space="0" w:color="auto"/>
              <w:right w:val="nil"/>
            </w:tcBorders>
          </w:tcPr>
          <w:p w:rsidR="00A1491D" w:rsidRDefault="00AC0916">
            <w:pPr>
              <w:pStyle w:val="ConsPlusNormal0"/>
              <w:jc w:val="center"/>
            </w:pPr>
            <w:r>
              <w:t>да/нет</w:t>
            </w:r>
          </w:p>
          <w:p w:rsidR="00A1491D" w:rsidRDefault="00AC0916">
            <w:pPr>
              <w:pStyle w:val="ConsPlusNormal0"/>
              <w:jc w:val="center"/>
            </w:pPr>
            <w:r>
              <w:t>(нужное подчеркнуть)</w:t>
            </w:r>
          </w:p>
        </w:tc>
      </w:tr>
      <w:tr w:rsidR="00A1491D">
        <w:tc>
          <w:tcPr>
            <w:tcW w:w="4195" w:type="dxa"/>
            <w:tcBorders>
              <w:top w:val="nil"/>
              <w:left w:val="nil"/>
              <w:bottom w:val="nil"/>
              <w:right w:val="nil"/>
            </w:tcBorders>
            <w:vAlign w:val="bottom"/>
          </w:tcPr>
          <w:p w:rsidR="00A1491D" w:rsidRDefault="00A1491D">
            <w:pPr>
              <w:pStyle w:val="ConsPlusNormal0"/>
            </w:pPr>
          </w:p>
        </w:tc>
        <w:tc>
          <w:tcPr>
            <w:tcW w:w="340" w:type="dxa"/>
            <w:tcBorders>
              <w:top w:val="nil"/>
              <w:left w:val="nil"/>
              <w:bottom w:val="nil"/>
              <w:right w:val="nil"/>
            </w:tcBorders>
            <w:vAlign w:val="bottom"/>
          </w:tcPr>
          <w:p w:rsidR="00A1491D" w:rsidRDefault="00A1491D">
            <w:pPr>
              <w:pStyle w:val="ConsPlusNormal0"/>
            </w:pPr>
          </w:p>
        </w:tc>
        <w:tc>
          <w:tcPr>
            <w:tcW w:w="4479" w:type="dxa"/>
            <w:tcBorders>
              <w:top w:val="single" w:sz="4" w:space="0" w:color="auto"/>
              <w:left w:val="nil"/>
              <w:bottom w:val="nil"/>
              <w:right w:val="nil"/>
            </w:tcBorders>
          </w:tcPr>
          <w:p w:rsidR="00A1491D" w:rsidRDefault="00A1491D">
            <w:pPr>
              <w:pStyle w:val="ConsPlusNormal0"/>
            </w:pPr>
          </w:p>
        </w:tc>
      </w:tr>
      <w:tr w:rsidR="00A1491D">
        <w:tc>
          <w:tcPr>
            <w:tcW w:w="9014" w:type="dxa"/>
            <w:gridSpan w:val="3"/>
            <w:tcBorders>
              <w:top w:val="nil"/>
              <w:left w:val="nil"/>
              <w:bottom w:val="nil"/>
              <w:right w:val="nil"/>
            </w:tcBorders>
          </w:tcPr>
          <w:p w:rsidR="00A1491D" w:rsidRDefault="00AC0916">
            <w:pPr>
              <w:pStyle w:val="ConsPlusNormal0"/>
              <w:jc w:val="center"/>
              <w:outlineLvl w:val="1"/>
            </w:pPr>
            <w:r>
              <w:t>4. Сделайте отметку в соответствующем квадрате, если одно или несколько из следующих утверждений о вас или членах вашей семьи является верным на дату подачи заявления</w:t>
            </w:r>
          </w:p>
        </w:tc>
      </w:tr>
      <w:tr w:rsidR="00A1491D">
        <w:tc>
          <w:tcPr>
            <w:tcW w:w="9014" w:type="dxa"/>
            <w:gridSpan w:val="3"/>
            <w:tcBorders>
              <w:top w:val="nil"/>
              <w:left w:val="nil"/>
              <w:bottom w:val="nil"/>
              <w:right w:val="nil"/>
            </w:tcBorders>
          </w:tcPr>
          <w:p w:rsidR="00A1491D" w:rsidRDefault="00AC0916">
            <w:pPr>
              <w:pStyle w:val="ConsPlusNormal0"/>
              <w:jc w:val="both"/>
            </w:pPr>
            <w:r>
              <w:rPr>
                <w:noProof/>
                <w:position w:val="-10"/>
              </w:rPr>
              <w:drawing>
                <wp:inline distT="0" distB="0" distL="0" distR="0">
                  <wp:extent cx="217170" cy="28575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7170" cy="285750"/>
                          </a:xfrm>
                          <a:prstGeom prst="rect">
                            <a:avLst/>
                          </a:prstGeom>
                          <a:noFill/>
                          <a:ln>
                            <a:noFill/>
                          </a:ln>
                        </pic:spPr>
                      </pic:pic>
                    </a:graphicData>
                  </a:graphic>
                </wp:inline>
              </w:drawing>
            </w:r>
            <w:r>
              <w:t xml:space="preserve"> Члены вашей семьи проходят военную службу по призыву, являются военнослужащими, обучающимися в военных профессиональных образовательных организациях и военных образовательных организациях высшего образования и не заключившими контракт о прохождении военной службы</w:t>
            </w:r>
          </w:p>
        </w:tc>
      </w:tr>
      <w:tr w:rsidR="00A1491D">
        <w:tc>
          <w:tcPr>
            <w:tcW w:w="9014" w:type="dxa"/>
            <w:gridSpan w:val="3"/>
            <w:tcBorders>
              <w:top w:val="nil"/>
              <w:left w:val="nil"/>
              <w:bottom w:val="nil"/>
              <w:right w:val="nil"/>
            </w:tcBorders>
          </w:tcPr>
          <w:p w:rsidR="00A1491D" w:rsidRDefault="00AC0916">
            <w:pPr>
              <w:pStyle w:val="ConsPlusNormal0"/>
              <w:jc w:val="both"/>
            </w:pPr>
            <w:r>
              <w:rPr>
                <w:noProof/>
                <w:position w:val="-10"/>
              </w:rPr>
              <w:drawing>
                <wp:inline distT="0" distB="0" distL="0" distR="0">
                  <wp:extent cx="217170" cy="28575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7170" cy="285750"/>
                          </a:xfrm>
                          <a:prstGeom prst="rect">
                            <a:avLst/>
                          </a:prstGeom>
                          <a:noFill/>
                          <a:ln>
                            <a:noFill/>
                          </a:ln>
                        </pic:spPr>
                      </pic:pic>
                    </a:graphicData>
                  </a:graphic>
                </wp:inline>
              </w:drawing>
            </w:r>
            <w:r>
              <w:t xml:space="preserve"> Члены вашей семьи находятся на полном государственном обеспечении (за исключением заявителя и детей, находящихся под опекой (попечительством), детей, обучающихся и проживающих в организациях, осуществляющих образовательную деятельность по адаптированным основным общеобразовательным программам)</w:t>
            </w:r>
          </w:p>
        </w:tc>
      </w:tr>
      <w:tr w:rsidR="00A1491D">
        <w:tc>
          <w:tcPr>
            <w:tcW w:w="9014" w:type="dxa"/>
            <w:gridSpan w:val="3"/>
            <w:tcBorders>
              <w:top w:val="nil"/>
              <w:left w:val="nil"/>
              <w:bottom w:val="nil"/>
              <w:right w:val="nil"/>
            </w:tcBorders>
          </w:tcPr>
          <w:p w:rsidR="00A1491D" w:rsidRDefault="00AC0916">
            <w:pPr>
              <w:pStyle w:val="ConsPlusNormal0"/>
              <w:jc w:val="both"/>
            </w:pPr>
            <w:r>
              <w:rPr>
                <w:noProof/>
                <w:position w:val="-10"/>
              </w:rPr>
              <w:lastRenderedPageBreak/>
              <w:drawing>
                <wp:inline distT="0" distB="0" distL="0" distR="0">
                  <wp:extent cx="217170" cy="28575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7170" cy="285750"/>
                          </a:xfrm>
                          <a:prstGeom prst="rect">
                            <a:avLst/>
                          </a:prstGeom>
                          <a:noFill/>
                          <a:ln>
                            <a:noFill/>
                          </a:ln>
                        </pic:spPr>
                      </pic:pic>
                    </a:graphicData>
                  </a:graphic>
                </wp:inline>
              </w:drawing>
            </w:r>
            <w:r>
              <w:t>Члены вашей семьи признаны безвестно отсутствующими или объявлены умершими</w:t>
            </w:r>
          </w:p>
        </w:tc>
      </w:tr>
      <w:tr w:rsidR="00A1491D">
        <w:tc>
          <w:tcPr>
            <w:tcW w:w="9014" w:type="dxa"/>
            <w:gridSpan w:val="3"/>
            <w:tcBorders>
              <w:top w:val="nil"/>
              <w:left w:val="nil"/>
              <w:bottom w:val="nil"/>
              <w:right w:val="nil"/>
            </w:tcBorders>
          </w:tcPr>
          <w:p w:rsidR="00A1491D" w:rsidRDefault="00AC0916">
            <w:pPr>
              <w:pStyle w:val="ConsPlusNormal0"/>
              <w:jc w:val="both"/>
            </w:pPr>
            <w:r>
              <w:rPr>
                <w:noProof/>
                <w:position w:val="-10"/>
              </w:rPr>
              <w:drawing>
                <wp:inline distT="0" distB="0" distL="0" distR="0">
                  <wp:extent cx="217170" cy="28575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7170" cy="285750"/>
                          </a:xfrm>
                          <a:prstGeom prst="rect">
                            <a:avLst/>
                          </a:prstGeom>
                          <a:noFill/>
                          <a:ln>
                            <a:noFill/>
                          </a:ln>
                        </pic:spPr>
                      </pic:pic>
                    </a:graphicData>
                  </a:graphic>
                </wp:inline>
              </w:drawing>
            </w:r>
            <w:r>
              <w:t>Члены вашей семьи находятся в розыске</w:t>
            </w:r>
          </w:p>
        </w:tc>
      </w:tr>
      <w:tr w:rsidR="00A1491D">
        <w:tc>
          <w:tcPr>
            <w:tcW w:w="9014" w:type="dxa"/>
            <w:gridSpan w:val="3"/>
            <w:tcBorders>
              <w:top w:val="nil"/>
              <w:left w:val="nil"/>
              <w:bottom w:val="nil"/>
              <w:right w:val="nil"/>
            </w:tcBorders>
          </w:tcPr>
          <w:p w:rsidR="00A1491D" w:rsidRDefault="00AC0916">
            <w:pPr>
              <w:pStyle w:val="ConsPlusNormal0"/>
              <w:jc w:val="both"/>
            </w:pPr>
            <w:r>
              <w:rPr>
                <w:noProof/>
                <w:position w:val="-10"/>
              </w:rPr>
              <w:drawing>
                <wp:inline distT="0" distB="0" distL="0" distR="0">
                  <wp:extent cx="217170" cy="28575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7170" cy="285750"/>
                          </a:xfrm>
                          <a:prstGeom prst="rect">
                            <a:avLst/>
                          </a:prstGeom>
                          <a:noFill/>
                          <a:ln>
                            <a:noFill/>
                          </a:ln>
                        </pic:spPr>
                      </pic:pic>
                    </a:graphicData>
                  </a:graphic>
                </wp:inline>
              </w:drawing>
            </w:r>
            <w:r>
              <w:t xml:space="preserve"> Вы или члены вашей семьи призваны на военную службу по мобилизации в Вооруженные Силы Российской Федерации в соответствии с </w:t>
            </w:r>
            <w:hyperlink r:id="rId98" w:tooltip="Указ Президента РФ от 21.09.2022 N 647 &quot;Об объявлении частичной мобилизации в Российской Федерации&quot; {КонсультантПлюс}">
              <w:r>
                <w:rPr>
                  <w:color w:val="0000FF"/>
                </w:rPr>
                <w:t>Указом</w:t>
              </w:r>
            </w:hyperlink>
            <w:r>
              <w:t xml:space="preserve"> Президента Российской Федерации от 21 сентября 2022 г. N 647 "Об объявлении частичной мобилизации в Российской Федерации" и проходите (проходят) военную службу в настоящее время</w:t>
            </w:r>
          </w:p>
        </w:tc>
      </w:tr>
      <w:tr w:rsidR="00A1491D">
        <w:tc>
          <w:tcPr>
            <w:tcW w:w="9014" w:type="dxa"/>
            <w:gridSpan w:val="3"/>
            <w:tcBorders>
              <w:top w:val="nil"/>
              <w:left w:val="nil"/>
              <w:bottom w:val="nil"/>
              <w:right w:val="nil"/>
            </w:tcBorders>
          </w:tcPr>
          <w:p w:rsidR="00A1491D" w:rsidRDefault="00AC0916">
            <w:pPr>
              <w:pStyle w:val="ConsPlusNormal0"/>
              <w:jc w:val="both"/>
            </w:pPr>
            <w:r>
              <w:rPr>
                <w:noProof/>
                <w:position w:val="-10"/>
              </w:rPr>
              <w:drawing>
                <wp:inline distT="0" distB="0" distL="0" distR="0">
                  <wp:extent cx="217170" cy="28575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7170" cy="285750"/>
                          </a:xfrm>
                          <a:prstGeom prst="rect">
                            <a:avLst/>
                          </a:prstGeom>
                          <a:noFill/>
                          <a:ln>
                            <a:noFill/>
                          </a:ln>
                        </pic:spPr>
                      </pic:pic>
                    </a:graphicData>
                  </a:graphic>
                </wp:inline>
              </w:drawing>
            </w:r>
            <w:r>
              <w:t xml:space="preserve"> Вы или члены вашей семьи постоянно проживали на территориях Донецкой Народной Республики, Луганской Народной Республики, Запорожской области и Херсонской и области по состоянию на день принятия в Российскую Федерацию указанных территорий и образования в составе Российской Федерации новых субъектов </w:t>
            </w:r>
            <w:hyperlink w:anchor="P969" w:tooltip="&lt;21&gt; В случае постоянного проживания на территориях Донецкой Народной Республики, Луганской Народной Республики, Запорожской области и Херсонской области по состоянию на день принятия в Российскую Федерацию указанных территорий и образования в составе Российск">
              <w:r>
                <w:rPr>
                  <w:color w:val="0000FF"/>
                </w:rPr>
                <w:t>&lt;21&gt;</w:t>
              </w:r>
            </w:hyperlink>
          </w:p>
        </w:tc>
      </w:tr>
      <w:tr w:rsidR="00A1491D">
        <w:tc>
          <w:tcPr>
            <w:tcW w:w="9014" w:type="dxa"/>
            <w:gridSpan w:val="3"/>
            <w:tcBorders>
              <w:top w:val="nil"/>
              <w:left w:val="nil"/>
              <w:bottom w:val="nil"/>
              <w:right w:val="nil"/>
            </w:tcBorders>
          </w:tcPr>
          <w:p w:rsidR="00A1491D" w:rsidRDefault="00AC0916">
            <w:pPr>
              <w:pStyle w:val="ConsPlusNormal0"/>
              <w:jc w:val="center"/>
              <w:outlineLvl w:val="1"/>
            </w:pPr>
            <w:r>
              <w:t xml:space="preserve">5. Сделайте отметку в соответствующем квадрате, если одно или несколько из следующих утверждений о вас или членах вашей семьи являются верными в период, за который рассчитывается среднедушевой доход семьи </w:t>
            </w:r>
            <w:hyperlink w:anchor="P970" w:tooltip="&lt;22&gt; Заявитель с целью уточнения среднедушевого дохода семьи вправе представить документы, подтверждающие:">
              <w:r>
                <w:rPr>
                  <w:color w:val="0000FF"/>
                </w:rPr>
                <w:t>&lt;22&gt;</w:t>
              </w:r>
            </w:hyperlink>
          </w:p>
        </w:tc>
      </w:tr>
      <w:tr w:rsidR="00A1491D">
        <w:tc>
          <w:tcPr>
            <w:tcW w:w="9014" w:type="dxa"/>
            <w:gridSpan w:val="3"/>
            <w:tcBorders>
              <w:top w:val="nil"/>
              <w:left w:val="nil"/>
              <w:bottom w:val="nil"/>
              <w:right w:val="nil"/>
            </w:tcBorders>
            <w:vAlign w:val="bottom"/>
          </w:tcPr>
          <w:p w:rsidR="00A1491D" w:rsidRDefault="00AC0916">
            <w:pPr>
              <w:pStyle w:val="ConsPlusNormal0"/>
              <w:jc w:val="both"/>
            </w:pPr>
            <w:r>
              <w:rPr>
                <w:noProof/>
                <w:position w:val="-10"/>
              </w:rPr>
              <w:drawing>
                <wp:inline distT="0" distB="0" distL="0" distR="0">
                  <wp:extent cx="217170" cy="28575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7170" cy="285750"/>
                          </a:xfrm>
                          <a:prstGeom prst="rect">
                            <a:avLst/>
                          </a:prstGeom>
                          <a:noFill/>
                          <a:ln>
                            <a:noFill/>
                          </a:ln>
                        </pic:spPr>
                      </pic:pic>
                    </a:graphicData>
                  </a:graphic>
                </wp:inline>
              </w:drawing>
            </w:r>
            <w:r>
              <w:t xml:space="preserve"> Сведения о сумме полученных мною и (или) членами моей семьи алиментов </w:t>
            </w:r>
            <w:hyperlink w:anchor="P976" w:tooltip="&lt;23&gt; Указывается совокупная сумма полученных алиментов заявителем и (или) членами семьи за период, за который рассчитывается среднедушевой доход семьи.">
              <w:r>
                <w:rPr>
                  <w:color w:val="0000FF"/>
                </w:rPr>
                <w:t>&lt;23&gt;</w:t>
              </w:r>
            </w:hyperlink>
            <w:r>
              <w:t xml:space="preserve"> (рублей, копеек) ___________________</w:t>
            </w:r>
          </w:p>
        </w:tc>
      </w:tr>
      <w:tr w:rsidR="00A1491D">
        <w:tc>
          <w:tcPr>
            <w:tcW w:w="9014" w:type="dxa"/>
            <w:gridSpan w:val="3"/>
            <w:tcBorders>
              <w:top w:val="nil"/>
              <w:left w:val="nil"/>
              <w:bottom w:val="nil"/>
              <w:right w:val="nil"/>
            </w:tcBorders>
            <w:vAlign w:val="bottom"/>
          </w:tcPr>
          <w:p w:rsidR="00A1491D" w:rsidRDefault="00AC0916">
            <w:pPr>
              <w:pStyle w:val="ConsPlusNormal0"/>
              <w:jc w:val="both"/>
            </w:pPr>
            <w:r>
              <w:rPr>
                <w:noProof/>
                <w:position w:val="-10"/>
              </w:rPr>
              <w:drawing>
                <wp:inline distT="0" distB="0" distL="0" distR="0">
                  <wp:extent cx="217170" cy="28575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7170" cy="285750"/>
                          </a:xfrm>
                          <a:prstGeom prst="rect">
                            <a:avLst/>
                          </a:prstGeom>
                          <a:noFill/>
                          <a:ln>
                            <a:noFill/>
                          </a:ln>
                        </pic:spPr>
                      </pic:pic>
                    </a:graphicData>
                  </a:graphic>
                </wp:inline>
              </w:drawing>
            </w:r>
            <w:r>
              <w:t xml:space="preserve"> Вы или члены вашей семьи получали доходы, полученные от источников за пределами Российской Федерации</w:t>
            </w:r>
          </w:p>
        </w:tc>
      </w:tr>
      <w:tr w:rsidR="00A1491D">
        <w:tc>
          <w:tcPr>
            <w:tcW w:w="9014" w:type="dxa"/>
            <w:gridSpan w:val="3"/>
            <w:tcBorders>
              <w:top w:val="nil"/>
              <w:left w:val="nil"/>
              <w:bottom w:val="nil"/>
              <w:right w:val="nil"/>
            </w:tcBorders>
          </w:tcPr>
          <w:p w:rsidR="00A1491D" w:rsidRDefault="00AC0916">
            <w:pPr>
              <w:pStyle w:val="ConsPlusNormal0"/>
              <w:jc w:val="both"/>
            </w:pPr>
            <w:r>
              <w:rPr>
                <w:noProof/>
                <w:position w:val="-10"/>
              </w:rPr>
              <w:drawing>
                <wp:inline distT="0" distB="0" distL="0" distR="0">
                  <wp:extent cx="217170" cy="28575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7170" cy="285750"/>
                          </a:xfrm>
                          <a:prstGeom prst="rect">
                            <a:avLst/>
                          </a:prstGeom>
                          <a:noFill/>
                          <a:ln>
                            <a:noFill/>
                          </a:ln>
                        </pic:spPr>
                      </pic:pic>
                    </a:graphicData>
                  </a:graphic>
                </wp:inline>
              </w:drawing>
            </w:r>
            <w:r>
              <w:t xml:space="preserve"> Вы или члены вашей семьи получали стипендию или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tc>
      </w:tr>
      <w:tr w:rsidR="00A1491D">
        <w:tc>
          <w:tcPr>
            <w:tcW w:w="9014" w:type="dxa"/>
            <w:gridSpan w:val="3"/>
            <w:tcBorders>
              <w:top w:val="nil"/>
              <w:left w:val="nil"/>
              <w:bottom w:val="nil"/>
              <w:right w:val="nil"/>
            </w:tcBorders>
          </w:tcPr>
          <w:p w:rsidR="00A1491D" w:rsidRDefault="00AC0916">
            <w:pPr>
              <w:pStyle w:val="ConsPlusNormal0"/>
              <w:jc w:val="both"/>
            </w:pPr>
            <w:r>
              <w:rPr>
                <w:noProof/>
                <w:position w:val="-10"/>
              </w:rPr>
              <w:drawing>
                <wp:inline distT="0" distB="0" distL="0" distR="0">
                  <wp:extent cx="217170" cy="28575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7170" cy="285750"/>
                          </a:xfrm>
                          <a:prstGeom prst="rect">
                            <a:avLst/>
                          </a:prstGeom>
                          <a:noFill/>
                          <a:ln>
                            <a:noFill/>
                          </a:ln>
                        </pic:spPr>
                      </pic:pic>
                    </a:graphicData>
                  </a:graphic>
                </wp:inline>
              </w:drawing>
            </w:r>
            <w:r>
              <w:t xml:space="preserve"> Вы или члены вашей семьи получали ежемесячное пожизненное содержание судей, вышедших в отставку</w:t>
            </w:r>
          </w:p>
        </w:tc>
      </w:tr>
      <w:tr w:rsidR="00A1491D">
        <w:tc>
          <w:tcPr>
            <w:tcW w:w="9014" w:type="dxa"/>
            <w:gridSpan w:val="3"/>
            <w:tcBorders>
              <w:top w:val="nil"/>
              <w:left w:val="nil"/>
              <w:bottom w:val="nil"/>
              <w:right w:val="nil"/>
            </w:tcBorders>
          </w:tcPr>
          <w:p w:rsidR="00A1491D" w:rsidRDefault="00AC0916">
            <w:pPr>
              <w:pStyle w:val="ConsPlusNormal0"/>
              <w:jc w:val="both"/>
            </w:pPr>
            <w:r>
              <w:rPr>
                <w:noProof/>
                <w:position w:val="-10"/>
              </w:rPr>
              <w:drawing>
                <wp:inline distT="0" distB="0" distL="0" distR="0">
                  <wp:extent cx="217170" cy="28575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7170" cy="285750"/>
                          </a:xfrm>
                          <a:prstGeom prst="rect">
                            <a:avLst/>
                          </a:prstGeom>
                          <a:noFill/>
                          <a:ln>
                            <a:noFill/>
                          </a:ln>
                        </pic:spPr>
                      </pic:pic>
                    </a:graphicData>
                  </a:graphic>
                </wp:inline>
              </w:drawing>
            </w:r>
            <w:r>
              <w:t xml:space="preserve"> Вы или члены вашей семьи получали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tc>
      </w:tr>
      <w:tr w:rsidR="00A1491D">
        <w:tc>
          <w:tcPr>
            <w:tcW w:w="9014" w:type="dxa"/>
            <w:gridSpan w:val="3"/>
            <w:tcBorders>
              <w:top w:val="nil"/>
              <w:left w:val="nil"/>
              <w:bottom w:val="nil"/>
              <w:right w:val="nil"/>
            </w:tcBorders>
          </w:tcPr>
          <w:p w:rsidR="00A1491D" w:rsidRDefault="00AC0916">
            <w:pPr>
              <w:pStyle w:val="ConsPlusNormal0"/>
              <w:jc w:val="both"/>
            </w:pPr>
            <w:r>
              <w:rPr>
                <w:noProof/>
                <w:position w:val="-10"/>
              </w:rPr>
              <w:lastRenderedPageBreak/>
              <w:drawing>
                <wp:inline distT="0" distB="0" distL="0" distR="0">
                  <wp:extent cx="217170" cy="28575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7170" cy="285750"/>
                          </a:xfrm>
                          <a:prstGeom prst="rect">
                            <a:avLst/>
                          </a:prstGeom>
                          <a:noFill/>
                          <a:ln>
                            <a:noFill/>
                          </a:ln>
                        </pic:spPr>
                      </pic:pic>
                    </a:graphicData>
                  </a:graphic>
                </wp:inline>
              </w:drawing>
            </w:r>
            <w:r>
              <w:t xml:space="preserve"> Вы или члены вашей семьи получали единовременное пособие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r w:rsidR="00A1491D">
        <w:tc>
          <w:tcPr>
            <w:tcW w:w="9014" w:type="dxa"/>
            <w:gridSpan w:val="3"/>
            <w:tcBorders>
              <w:top w:val="nil"/>
              <w:left w:val="nil"/>
              <w:bottom w:val="nil"/>
              <w:right w:val="nil"/>
            </w:tcBorders>
          </w:tcPr>
          <w:p w:rsidR="00A1491D" w:rsidRDefault="00AC0916">
            <w:pPr>
              <w:pStyle w:val="ConsPlusNormal0"/>
              <w:jc w:val="both"/>
            </w:pPr>
            <w:r>
              <w:rPr>
                <w:noProof/>
                <w:position w:val="-10"/>
              </w:rPr>
              <w:drawing>
                <wp:inline distT="0" distB="0" distL="0" distR="0">
                  <wp:extent cx="217170" cy="28575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7170" cy="285750"/>
                          </a:xfrm>
                          <a:prstGeom prst="rect">
                            <a:avLst/>
                          </a:prstGeom>
                          <a:noFill/>
                          <a:ln>
                            <a:noFill/>
                          </a:ln>
                        </pic:spPr>
                      </pic:pic>
                    </a:graphicData>
                  </a:graphic>
                </wp:inline>
              </w:drawing>
            </w:r>
            <w:r>
              <w:t xml:space="preserve"> Вы или члены вашей семьи получали пенсии для лиц, проходящих (проходивших)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r w:rsidR="00A1491D">
        <w:tc>
          <w:tcPr>
            <w:tcW w:w="9014" w:type="dxa"/>
            <w:gridSpan w:val="3"/>
            <w:tcBorders>
              <w:top w:val="nil"/>
              <w:left w:val="nil"/>
              <w:bottom w:val="nil"/>
              <w:right w:val="nil"/>
            </w:tcBorders>
          </w:tcPr>
          <w:p w:rsidR="00A1491D" w:rsidRDefault="00AC0916">
            <w:pPr>
              <w:pStyle w:val="ConsPlusNormal0"/>
              <w:jc w:val="both"/>
            </w:pPr>
            <w:r>
              <w:rPr>
                <w:noProof/>
                <w:position w:val="-10"/>
              </w:rPr>
              <w:drawing>
                <wp:inline distT="0" distB="0" distL="0" distR="0">
                  <wp:extent cx="217170" cy="28575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7170" cy="285750"/>
                          </a:xfrm>
                          <a:prstGeom prst="rect">
                            <a:avLst/>
                          </a:prstGeom>
                          <a:noFill/>
                          <a:ln>
                            <a:noFill/>
                          </a:ln>
                        </pic:spPr>
                      </pic:pic>
                    </a:graphicData>
                  </a:graphic>
                </wp:inline>
              </w:drawing>
            </w:r>
            <w:r>
              <w:t xml:space="preserve"> Вы или члены вашей семьи получали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доходы от занятия частной практикой и доходы по договорам авторского заказа, договорам об отчуждении исключительного права на результаты интеллектуальной деятельности и лицензионным договорам</w:t>
            </w:r>
          </w:p>
        </w:tc>
      </w:tr>
      <w:tr w:rsidR="00A1491D">
        <w:tc>
          <w:tcPr>
            <w:tcW w:w="9014" w:type="dxa"/>
            <w:gridSpan w:val="3"/>
            <w:tcBorders>
              <w:top w:val="nil"/>
              <w:left w:val="nil"/>
              <w:bottom w:val="nil"/>
              <w:right w:val="nil"/>
            </w:tcBorders>
          </w:tcPr>
          <w:p w:rsidR="00A1491D" w:rsidRDefault="00AC0916">
            <w:pPr>
              <w:pStyle w:val="ConsPlusNormal0"/>
              <w:jc w:val="center"/>
              <w:outlineLvl w:val="1"/>
            </w:pPr>
            <w:r>
              <w:t>6. Заполните соответствующую информацию о доставке государственной социальной помощи на основании социального контракта</w:t>
            </w:r>
          </w:p>
        </w:tc>
      </w:tr>
      <w:tr w:rsidR="00A1491D">
        <w:tc>
          <w:tcPr>
            <w:tcW w:w="9014" w:type="dxa"/>
            <w:gridSpan w:val="3"/>
            <w:tcBorders>
              <w:top w:val="nil"/>
              <w:left w:val="nil"/>
              <w:bottom w:val="nil"/>
              <w:right w:val="nil"/>
            </w:tcBorders>
          </w:tcPr>
          <w:p w:rsidR="00A1491D" w:rsidRDefault="00AC0916">
            <w:pPr>
              <w:pStyle w:val="ConsPlusNormal0"/>
              <w:jc w:val="both"/>
            </w:pPr>
            <w:r>
              <w:t>Прошу государственную социальную помощь на основании социального контракта выплачивать через кредитную организацию:</w:t>
            </w:r>
          </w:p>
        </w:tc>
      </w:tr>
      <w:tr w:rsidR="00A1491D">
        <w:tc>
          <w:tcPr>
            <w:tcW w:w="4195" w:type="dxa"/>
            <w:tcBorders>
              <w:top w:val="nil"/>
              <w:left w:val="nil"/>
              <w:bottom w:val="nil"/>
              <w:right w:val="nil"/>
            </w:tcBorders>
            <w:vAlign w:val="bottom"/>
          </w:tcPr>
          <w:p w:rsidR="00A1491D" w:rsidRDefault="00AC0916">
            <w:pPr>
              <w:pStyle w:val="ConsPlusNormal0"/>
            </w:pPr>
            <w:r>
              <w:t>наименование кредитной организации</w:t>
            </w:r>
          </w:p>
        </w:tc>
        <w:tc>
          <w:tcPr>
            <w:tcW w:w="340" w:type="dxa"/>
            <w:tcBorders>
              <w:top w:val="nil"/>
              <w:left w:val="nil"/>
              <w:bottom w:val="nil"/>
              <w:right w:val="nil"/>
            </w:tcBorders>
          </w:tcPr>
          <w:p w:rsidR="00A1491D" w:rsidRDefault="00A1491D">
            <w:pPr>
              <w:pStyle w:val="ConsPlusNormal0"/>
            </w:pPr>
          </w:p>
        </w:tc>
        <w:tc>
          <w:tcPr>
            <w:tcW w:w="4479" w:type="dxa"/>
            <w:tcBorders>
              <w:top w:val="nil"/>
              <w:left w:val="nil"/>
              <w:bottom w:val="single" w:sz="4" w:space="0" w:color="auto"/>
              <w:right w:val="nil"/>
            </w:tcBorders>
          </w:tcPr>
          <w:p w:rsidR="00A1491D" w:rsidRDefault="00A1491D">
            <w:pPr>
              <w:pStyle w:val="ConsPlusNormal0"/>
            </w:pPr>
          </w:p>
        </w:tc>
      </w:tr>
      <w:tr w:rsidR="00A1491D">
        <w:tc>
          <w:tcPr>
            <w:tcW w:w="4195" w:type="dxa"/>
            <w:tcBorders>
              <w:top w:val="nil"/>
              <w:left w:val="nil"/>
              <w:bottom w:val="nil"/>
              <w:right w:val="nil"/>
            </w:tcBorders>
            <w:vAlign w:val="bottom"/>
          </w:tcPr>
          <w:p w:rsidR="00A1491D" w:rsidRDefault="00AC0916">
            <w:pPr>
              <w:pStyle w:val="ConsPlusNormal0"/>
            </w:pPr>
            <w:r>
              <w:t>БИК кредитной организации</w:t>
            </w:r>
          </w:p>
        </w:tc>
        <w:tc>
          <w:tcPr>
            <w:tcW w:w="340" w:type="dxa"/>
            <w:tcBorders>
              <w:top w:val="nil"/>
              <w:left w:val="nil"/>
              <w:bottom w:val="nil"/>
              <w:right w:val="nil"/>
            </w:tcBorders>
          </w:tcPr>
          <w:p w:rsidR="00A1491D" w:rsidRDefault="00A1491D">
            <w:pPr>
              <w:pStyle w:val="ConsPlusNormal0"/>
            </w:pPr>
          </w:p>
        </w:tc>
        <w:tc>
          <w:tcPr>
            <w:tcW w:w="4479" w:type="dxa"/>
            <w:tcBorders>
              <w:top w:val="single" w:sz="4" w:space="0" w:color="auto"/>
              <w:left w:val="nil"/>
              <w:bottom w:val="single" w:sz="4" w:space="0" w:color="auto"/>
              <w:right w:val="nil"/>
            </w:tcBorders>
          </w:tcPr>
          <w:p w:rsidR="00A1491D" w:rsidRDefault="00A1491D">
            <w:pPr>
              <w:pStyle w:val="ConsPlusNormal0"/>
            </w:pPr>
          </w:p>
        </w:tc>
      </w:tr>
      <w:tr w:rsidR="00A1491D">
        <w:tc>
          <w:tcPr>
            <w:tcW w:w="4195" w:type="dxa"/>
            <w:tcBorders>
              <w:top w:val="nil"/>
              <w:left w:val="nil"/>
              <w:bottom w:val="nil"/>
              <w:right w:val="nil"/>
            </w:tcBorders>
            <w:vAlign w:val="bottom"/>
          </w:tcPr>
          <w:p w:rsidR="00A1491D" w:rsidRDefault="00AC0916">
            <w:pPr>
              <w:pStyle w:val="ConsPlusNormal0"/>
            </w:pPr>
            <w:r>
              <w:t>номер счета заявителя</w:t>
            </w:r>
          </w:p>
        </w:tc>
        <w:tc>
          <w:tcPr>
            <w:tcW w:w="340" w:type="dxa"/>
            <w:tcBorders>
              <w:top w:val="nil"/>
              <w:left w:val="nil"/>
              <w:bottom w:val="nil"/>
              <w:right w:val="nil"/>
            </w:tcBorders>
          </w:tcPr>
          <w:p w:rsidR="00A1491D" w:rsidRDefault="00A1491D">
            <w:pPr>
              <w:pStyle w:val="ConsPlusNormal0"/>
            </w:pPr>
          </w:p>
        </w:tc>
        <w:tc>
          <w:tcPr>
            <w:tcW w:w="4479" w:type="dxa"/>
            <w:tcBorders>
              <w:top w:val="single" w:sz="4" w:space="0" w:color="auto"/>
              <w:left w:val="nil"/>
              <w:bottom w:val="single" w:sz="4" w:space="0" w:color="auto"/>
              <w:right w:val="nil"/>
            </w:tcBorders>
          </w:tcPr>
          <w:p w:rsidR="00A1491D" w:rsidRDefault="00A1491D">
            <w:pPr>
              <w:pStyle w:val="ConsPlusNormal0"/>
            </w:pPr>
          </w:p>
        </w:tc>
      </w:tr>
    </w:tbl>
    <w:p w:rsidR="00A1491D" w:rsidRDefault="00A1491D">
      <w:pPr>
        <w:pStyle w:val="ConsPlusNormal0"/>
        <w:jc w:val="both"/>
      </w:pPr>
    </w:p>
    <w:tbl>
      <w:tblPr>
        <w:tblW w:w="0" w:type="auto"/>
        <w:tblLayout w:type="fixed"/>
        <w:tblCellMar>
          <w:top w:w="102" w:type="dxa"/>
          <w:left w:w="62" w:type="dxa"/>
          <w:bottom w:w="102" w:type="dxa"/>
          <w:right w:w="62" w:type="dxa"/>
        </w:tblCellMar>
        <w:tblLook w:val="0000"/>
      </w:tblPr>
      <w:tblGrid>
        <w:gridCol w:w="3798"/>
        <w:gridCol w:w="1417"/>
        <w:gridCol w:w="3798"/>
      </w:tblGrid>
      <w:tr w:rsidR="00A1491D">
        <w:tc>
          <w:tcPr>
            <w:tcW w:w="3798" w:type="dxa"/>
            <w:tcBorders>
              <w:top w:val="nil"/>
              <w:left w:val="nil"/>
              <w:bottom w:val="nil"/>
              <w:right w:val="nil"/>
            </w:tcBorders>
            <w:vAlign w:val="bottom"/>
          </w:tcPr>
          <w:p w:rsidR="00A1491D" w:rsidRDefault="00AC0916">
            <w:pPr>
              <w:pStyle w:val="ConsPlusNormal0"/>
            </w:pPr>
            <w:r>
              <w:t>Дата "__" __________ 20__ г.</w:t>
            </w:r>
          </w:p>
        </w:tc>
        <w:tc>
          <w:tcPr>
            <w:tcW w:w="1417" w:type="dxa"/>
            <w:tcBorders>
              <w:top w:val="nil"/>
              <w:left w:val="nil"/>
              <w:bottom w:val="nil"/>
              <w:right w:val="nil"/>
            </w:tcBorders>
            <w:vAlign w:val="bottom"/>
          </w:tcPr>
          <w:p w:rsidR="00A1491D" w:rsidRDefault="00AC0916">
            <w:pPr>
              <w:pStyle w:val="ConsPlusNormal0"/>
              <w:jc w:val="center"/>
            </w:pPr>
            <w:r>
              <w:t>Подпись заявителя</w:t>
            </w:r>
          </w:p>
        </w:tc>
        <w:tc>
          <w:tcPr>
            <w:tcW w:w="3798" w:type="dxa"/>
            <w:tcBorders>
              <w:top w:val="nil"/>
              <w:left w:val="nil"/>
              <w:bottom w:val="single" w:sz="4" w:space="0" w:color="auto"/>
              <w:right w:val="nil"/>
            </w:tcBorders>
          </w:tcPr>
          <w:p w:rsidR="00A1491D" w:rsidRDefault="00A1491D">
            <w:pPr>
              <w:pStyle w:val="ConsPlusNormal0"/>
            </w:pPr>
          </w:p>
        </w:tc>
      </w:tr>
    </w:tbl>
    <w:p w:rsidR="00A1491D" w:rsidRDefault="00A1491D">
      <w:pPr>
        <w:pStyle w:val="ConsPlusNormal0"/>
        <w:jc w:val="both"/>
      </w:pPr>
    </w:p>
    <w:p w:rsidR="00A1491D" w:rsidRDefault="00AC0916">
      <w:pPr>
        <w:pStyle w:val="ConsPlusNormal0"/>
        <w:ind w:firstLine="540"/>
        <w:jc w:val="both"/>
      </w:pPr>
      <w:r>
        <w:t>--------------------------------</w:t>
      </w:r>
    </w:p>
    <w:p w:rsidR="00A1491D" w:rsidRDefault="00AC0916">
      <w:pPr>
        <w:pStyle w:val="ConsPlusNormal0"/>
        <w:spacing w:before="240"/>
        <w:ind w:firstLine="540"/>
        <w:jc w:val="both"/>
      </w:pPr>
      <w:bookmarkStart w:id="59" w:name="P947"/>
      <w:bookmarkEnd w:id="59"/>
      <w:r>
        <w:lastRenderedPageBreak/>
        <w:t xml:space="preserve">&lt;1&gt; В случае обращения с целью изменения способа доставки государственной социальной помощи на основании социального контракта подается заявление по </w:t>
      </w:r>
      <w:hyperlink w:anchor="P386" w:tooltip="ЗАЯВЛЕНИЕ">
        <w:r>
          <w:rPr>
            <w:color w:val="0000FF"/>
          </w:rPr>
          <w:t>форме</w:t>
        </w:r>
      </w:hyperlink>
      <w:r>
        <w:t xml:space="preserve">, предусмотренной приложением к Правилам оказания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 утвержденным постановлением Правительства Российской Федерации от 16 ноября 2023 г. N 1931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w:t>
      </w:r>
      <w:hyperlink r:id="rId99" w:tooltip="Федеральный закон от 17.07.1999 N 178-ФЗ (ред. от 29.10.2024) &quot;О государственной социальной помощи&quot; {КонсультантПлюс}">
        <w:r>
          <w:rPr>
            <w:color w:val="0000FF"/>
          </w:rPr>
          <w:t>законом</w:t>
        </w:r>
      </w:hyperlink>
      <w:r>
        <w:t>"О государственной социальной помощи".</w:t>
      </w:r>
    </w:p>
    <w:p w:rsidR="00A1491D" w:rsidRDefault="00AC0916">
      <w:pPr>
        <w:pStyle w:val="ConsPlusNormal0"/>
        <w:spacing w:before="240"/>
        <w:ind w:firstLine="540"/>
        <w:jc w:val="both"/>
      </w:pPr>
      <w:bookmarkStart w:id="60" w:name="P948"/>
      <w:bookmarkEnd w:id="60"/>
      <w:r>
        <w:t>&lt;2&gt; В случае указания в качестве документа, удостоверяющего личность:</w:t>
      </w:r>
    </w:p>
    <w:p w:rsidR="00A1491D" w:rsidRDefault="00AC0916">
      <w:pPr>
        <w:pStyle w:val="ConsPlusNormal0"/>
        <w:spacing w:before="240"/>
        <w:ind w:firstLine="540"/>
        <w:jc w:val="both"/>
      </w:pPr>
      <w:r>
        <w:t>паспорта гражданина Российской Федерации - указываются серия и номер, дата выдачи паспорта, код подразделения, выдавшего паспорт, наименование органа, выдавшего паспорт;</w:t>
      </w:r>
    </w:p>
    <w:p w:rsidR="00A1491D" w:rsidRDefault="00AC0916">
      <w:pPr>
        <w:pStyle w:val="ConsPlusNormal0"/>
        <w:spacing w:before="240"/>
        <w:ind w:firstLine="540"/>
        <w:jc w:val="both"/>
      </w:pPr>
      <w:r>
        <w:t>свидетельства о рождении - указываются реквизиты записи акта о рождении (номер записи акта, дата составления записи акта и наименование органа, которым произведена государственная регистрация акта гражданского состояния).</w:t>
      </w:r>
    </w:p>
    <w:p w:rsidR="00A1491D" w:rsidRDefault="00AC0916">
      <w:pPr>
        <w:pStyle w:val="ConsPlusNormal0"/>
        <w:spacing w:before="240"/>
        <w:ind w:firstLine="540"/>
        <w:jc w:val="both"/>
      </w:pPr>
      <w:bookmarkStart w:id="61" w:name="P951"/>
      <w:bookmarkEnd w:id="61"/>
      <w:r>
        <w:t>&lt;3&gt; Указывается адрес регистрации по месту жительства (месту пребывания).</w:t>
      </w:r>
    </w:p>
    <w:p w:rsidR="00A1491D" w:rsidRDefault="00AC0916">
      <w:pPr>
        <w:pStyle w:val="ConsPlusNormal0"/>
        <w:spacing w:before="240"/>
        <w:ind w:firstLine="540"/>
        <w:jc w:val="both"/>
      </w:pPr>
      <w:bookmarkStart w:id="62" w:name="P952"/>
      <w:bookmarkEnd w:id="62"/>
      <w:r>
        <w:t xml:space="preserve">&lt;4&gt; Указываются реквизиты записи акта о заключении брака в случае, если заявитель указал в </w:t>
      </w:r>
      <w:hyperlink w:anchor="P699" w:tooltip="Семейное положение (в браке не состоял (не состояла), состою в браке, разведен (разведена), вдовец (вдова)">
        <w:r>
          <w:rPr>
            <w:color w:val="0000FF"/>
          </w:rPr>
          <w:t>графе</w:t>
        </w:r>
      </w:hyperlink>
      <w:r>
        <w:t xml:space="preserve">"Семейное положение (в браке не состоял (не состояла), состою в браке, разведен (разведена), вдовец (вдова)" статус "состою в браке", "вдовец (вдова)". Указываются реквизиты записи акта о расторжении брака в случае, если заявитель указал в </w:t>
      </w:r>
      <w:hyperlink w:anchor="P699" w:tooltip="Семейное положение (в браке не состоял (не состояла), состою в браке, разведен (разведена), вдовец (вдова)">
        <w:r>
          <w:rPr>
            <w:color w:val="0000FF"/>
          </w:rPr>
          <w:t>графе</w:t>
        </w:r>
      </w:hyperlink>
      <w:r>
        <w:t>"Семейное положение (в браке не состоял (не состояла), состою в браке, разведен (разведена), вдовец (вдова)" статус "разведен (разведена)".</w:t>
      </w:r>
    </w:p>
    <w:p w:rsidR="00A1491D" w:rsidRDefault="00AC0916">
      <w:pPr>
        <w:pStyle w:val="ConsPlusNormal0"/>
        <w:spacing w:before="240"/>
        <w:ind w:firstLine="540"/>
        <w:jc w:val="both"/>
      </w:pPr>
      <w:bookmarkStart w:id="63" w:name="P953"/>
      <w:bookmarkEnd w:id="63"/>
      <w:r>
        <w:t xml:space="preserve">&lt;5&gt; Указываются в случае, если заявитель указал в </w:t>
      </w:r>
      <w:hyperlink w:anchor="P699" w:tooltip="Семейное положение (в браке не состоял (не состояла), состою в браке, разведен (разведена), вдовец (вдова)">
        <w:r>
          <w:rPr>
            <w:color w:val="0000FF"/>
          </w:rPr>
          <w:t>графе</w:t>
        </w:r>
      </w:hyperlink>
      <w:r>
        <w:t>"Семейное положение (в браке не состоял (не состояла), состою в браке, разведен (разведена), вдовец (вдова)" статус "вдовец (вдова)".</w:t>
      </w:r>
    </w:p>
    <w:p w:rsidR="00A1491D" w:rsidRDefault="00AC0916">
      <w:pPr>
        <w:pStyle w:val="ConsPlusNormal0"/>
        <w:spacing w:before="240"/>
        <w:ind w:firstLine="540"/>
        <w:jc w:val="both"/>
      </w:pPr>
      <w:bookmarkStart w:id="64" w:name="P954"/>
      <w:bookmarkEnd w:id="64"/>
      <w:r>
        <w:t>&lt;6&gt; Указывается в случае, если заявитель и (или) его супруг являются военнослужащими,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таможенных органов Российской Федерации, войск национальной гвардии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A1491D" w:rsidRDefault="00AC0916">
      <w:pPr>
        <w:pStyle w:val="ConsPlusNormal0"/>
        <w:spacing w:before="240"/>
        <w:ind w:firstLine="540"/>
        <w:jc w:val="both"/>
      </w:pPr>
      <w:bookmarkStart w:id="65" w:name="P955"/>
      <w:bookmarkEnd w:id="65"/>
      <w:r>
        <w:t>&lt;7&gt; Указывается в случае, если заявитель и (или) его супруг являются военнослужащими, сотрудниками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A1491D" w:rsidRDefault="00AC0916">
      <w:pPr>
        <w:pStyle w:val="ConsPlusNormal0"/>
        <w:spacing w:before="240"/>
        <w:ind w:firstLine="540"/>
        <w:jc w:val="both"/>
      </w:pPr>
      <w:r>
        <w:lastRenderedPageBreak/>
        <w:t>&lt;8&gt; Сноска исключена.</w:t>
      </w:r>
    </w:p>
    <w:p w:rsidR="00A1491D" w:rsidRDefault="00AC0916">
      <w:pPr>
        <w:pStyle w:val="ConsPlusNormal0"/>
        <w:spacing w:before="240"/>
        <w:ind w:firstLine="540"/>
        <w:jc w:val="both"/>
      </w:pPr>
      <w:bookmarkStart w:id="66" w:name="P957"/>
      <w:bookmarkEnd w:id="66"/>
      <w:r>
        <w:t>&lt;9&gt; Социальный контракт по мероприятию "Поиск работы" заключается на срок не более 9 месяцев, и предусматривает денежные выплаты в размере регионального прожиточного минимума для трудоспособного населения в течение одного месяца после заключения социального контракта, а также в течение 3 месяцев после трудоустройства. В рамках этого мероприятия гражданину может быть оказана помощь в профессиональной ориентации (подбор подходящих вакансий, постановка на учет в центре занятости населения, помощь в разработке резюме и т.д.). Также перед трудоустройством гражданину может быть организована оплачиваемая стажировка на потенциальном месте работы (на срок не более 3 месяцев). Возмещение расходов работодателю на прохождение стажировки осуществляется в размере фактически понесенных расходов, но не более величины размера минимальной заработной платы в субъекте Российской Федерации или при отсутствии ее законодательного закрепления - минимального размера оплаты труда с учетом районных коэффициентов и процентных надбавок, начисляемых в связи с работой в местностях с особыми климатическими условиями, в том числе в районах Крайнего Севера и приравненных к ним местностях, за один месяц с учетом размера страховых взносов. В рамках указанного мероприятия также возможно пройти профессиональное обучение или получить дополнительное профессиональное образование и получать стипендию в период обучения (в размере половины региональной величины прожиточного минимума для трудоспособного населения). Стоимость курса обучения на одного обучающегося не может превышать 30 тыс. рублей.</w:t>
      </w:r>
    </w:p>
    <w:p w:rsidR="00A1491D" w:rsidRDefault="00AC0916">
      <w:pPr>
        <w:pStyle w:val="ConsPlusNormal0"/>
        <w:spacing w:before="240"/>
        <w:ind w:firstLine="540"/>
        <w:jc w:val="both"/>
      </w:pPr>
      <w:bookmarkStart w:id="67" w:name="P958"/>
      <w:bookmarkEnd w:id="67"/>
      <w:r>
        <w:t>&lt;10&gt; Социальный контракт по мероприятию "Осуществление индивидуальной предпринимательской деятельности" может быть заключен на период до 12 месяцев. В рамках такого мероприятия гражданину может быть оказано комплексное содействие в разработке и доработке (при необходимости) бизнес-плана. При организации своего дела объем поддержки по такому направлению может достигать 350 тыс. рублей. Выделенные средства можно направить на приобретение основных средств, материально-производственных запасов, покрытие расходов, связанных с подготовкой и оформлением разрешительной документации, приобретение программного обеспечения и (или) неисключительных прав на программное обеспечение, приобретение носителей электронной подписи, принятие имущественных обязательств, размещение и (или) продвижение продукции (товаров, работ, услуг) на торговых площадках (сайтах), функционирующих в информационно-телекоммуникационной сети "Интернет", а также в сервисах размещения объявлений и социальных сетях. Одним из обязательных требований является государственная регистрация в качестве индивидуального предпринимателя или постановка на учет в налоговом органе в качестве налогоплательщика налога на профессиональный доход. В рамках указанного мероприятия гражданин проходит тестирование для определения уровня предпринимательских компетенций до заключения социального контракта. В случае получения неудовлетворительного результата тестирования гражданину будет предложено пройти обучение для развития предпринимательских компетенций до заключения социального контракта. При этом в рамках указанного мероприятия также возможно пройти профессиональное обучение или получить дополнительное профессиональное образование. Стоимость курса обучения на одного обучающегося не может превышать 30 тыс. рублей.</w:t>
      </w:r>
    </w:p>
    <w:p w:rsidR="00A1491D" w:rsidRDefault="00AC0916">
      <w:pPr>
        <w:pStyle w:val="ConsPlusNormal0"/>
        <w:spacing w:before="240"/>
        <w:ind w:firstLine="540"/>
        <w:jc w:val="both"/>
      </w:pPr>
      <w:bookmarkStart w:id="68" w:name="P959"/>
      <w:bookmarkEnd w:id="68"/>
      <w:r>
        <w:t xml:space="preserve">&lt;11&gt; Социальный контракт по мероприятию "Ведение личного подсобного хозяйства" может быть заключен на период до 12 месяцев. Размер единовременной выплаты составляет до 200 тыс. рублей. Средства можно потратить на приобретение товаров, необходимых для ведения личного хозяйства, основных средств товаров, а также продукции, относимой к сельскохозяйственной </w:t>
      </w:r>
      <w:r>
        <w:lastRenderedPageBreak/>
        <w:t xml:space="preserve">продукции, утвержденной </w:t>
      </w:r>
      <w:hyperlink r:id="rId100" w:tooltip="Постановление Правительства РФ от 25.07.2006 N 458 (ред. от 03.06.2023) &quot;Об отнесении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quot; {КонсультантПлюс">
        <w:r>
          <w:rPr>
            <w:color w:val="0000FF"/>
          </w:rPr>
          <w:t>постановлением</w:t>
        </w:r>
      </w:hyperlink>
      <w:r>
        <w:t xml:space="preserve"> Правительства Российской Федерации от 25 июля 2006 г. N 458 "Об отнесении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 Также гражданам оказывается комплексное содействие в производстве и сбыте произведенной продукции. Одним из обязательных требований является постановка на учет в налоговом органе в качестве налогоплательщика налога на профессиональный доход. В рамках указанного мероприятия гражданин проходит тестирование для определения уровня предпринимательских компетенций до заключения социального контракта. В случае получения неудовлетворительного результата тестирования гражданину будет предложено пройти обучение для развития предпринимательских компетенций до заключения социального контракта. При этом в рамках указанного мероприятия также возможно пройти профессиональное обучение или получить дополнительное профессиональное образование. Стоимость курса обучения на одного обучающегося не может превышать 30 тыс. рублей.</w:t>
      </w:r>
    </w:p>
    <w:p w:rsidR="00A1491D" w:rsidRDefault="00AC0916">
      <w:pPr>
        <w:pStyle w:val="ConsPlusNormal0"/>
        <w:spacing w:before="240"/>
        <w:ind w:firstLine="540"/>
        <w:jc w:val="both"/>
      </w:pPr>
      <w:bookmarkStart w:id="69" w:name="P960"/>
      <w:bookmarkEnd w:id="69"/>
      <w:r>
        <w:t>&lt;12&gt; Для граждан, оказавшихся в трудной жизненной ситуации, предусмотрено заключение социального контракта по иным мероприятиям, направленным на ее преодоление. В рамках таких мероприятий гражданину предоставляется ежемесячная денежная выплата в размере регионального прожиточного минимума для трудоспособного населения. Такой контракт заключается на срок не более 6 месяцев. Средства можно потратить на приобретение товаров с целью удовлетворения текущих потребностей семьи получателя государственной социальной помощи на основании социального контракта (продукты питания, одежда, обувь, лекарства и т.д.).</w:t>
      </w:r>
    </w:p>
    <w:p w:rsidR="00A1491D" w:rsidRDefault="00AC0916">
      <w:pPr>
        <w:pStyle w:val="ConsPlusNormal0"/>
        <w:spacing w:before="240"/>
        <w:ind w:firstLine="540"/>
        <w:jc w:val="both"/>
      </w:pPr>
      <w:bookmarkStart w:id="70" w:name="P961"/>
      <w:bookmarkEnd w:id="70"/>
      <w:r>
        <w:t xml:space="preserve">&lt;13&gt; Заполняется в случае, если заявитель в </w:t>
      </w:r>
      <w:hyperlink w:anchor="P768" w:tooltip="Основное мероприятие, по которому желаю заключить социальный контракт">
        <w:r>
          <w:rPr>
            <w:color w:val="0000FF"/>
          </w:rPr>
          <w:t>графе</w:t>
        </w:r>
      </w:hyperlink>
      <w:r>
        <w:t>"Основное мероприятие, по которому желаю заключить социальный контракт" указал "Поиск работы"/"Осуществление индивидуальной предпринимательской деятельности"/"Ведение личного подсобного хозяйства".</w:t>
      </w:r>
    </w:p>
    <w:p w:rsidR="00A1491D" w:rsidRDefault="00AC0916">
      <w:pPr>
        <w:pStyle w:val="ConsPlusNormal0"/>
        <w:spacing w:before="240"/>
        <w:ind w:firstLine="540"/>
        <w:jc w:val="both"/>
      </w:pPr>
      <w:bookmarkStart w:id="71" w:name="P962"/>
      <w:bookmarkEnd w:id="71"/>
      <w:r>
        <w:t xml:space="preserve">&lt;14&gt; Заполняется в случае, если заявитель в </w:t>
      </w:r>
      <w:hyperlink w:anchor="P768" w:tooltip="Основное мероприятие, по которому желаю заключить социальный контракт">
        <w:r>
          <w:rPr>
            <w:color w:val="0000FF"/>
          </w:rPr>
          <w:t>графе</w:t>
        </w:r>
      </w:hyperlink>
      <w:r>
        <w:t>"Основное мероприятие, по которому желаю заключить социальный контракт" указал "Осуществление индивидуальной предпринимательской деятельности". Подготовленный бизнес-план (при наличии) прикрепляется к заявлению.</w:t>
      </w:r>
    </w:p>
    <w:p w:rsidR="00A1491D" w:rsidRDefault="00AC0916">
      <w:pPr>
        <w:pStyle w:val="ConsPlusNormal0"/>
        <w:spacing w:before="240"/>
        <w:ind w:firstLine="540"/>
        <w:jc w:val="both"/>
      </w:pPr>
      <w:bookmarkStart w:id="72" w:name="P963"/>
      <w:bookmarkEnd w:id="72"/>
      <w:r>
        <w:t xml:space="preserve">&lt;15&gt; Заполняется в случае, если заявитель указал в </w:t>
      </w:r>
      <w:hyperlink w:anchor="P699" w:tooltip="Семейное положение (в браке не состоял (не состояла), состою в браке, разведен (разведена), вдовец (вдова)">
        <w:r>
          <w:rPr>
            <w:color w:val="0000FF"/>
          </w:rPr>
          <w:t>графе</w:t>
        </w:r>
      </w:hyperlink>
      <w:r>
        <w:t>"Семейное положение (в браке не состоял (не состояла), состою в браке, разведен (разведена), вдовец (вдова)" статус "состою в браке".</w:t>
      </w:r>
    </w:p>
    <w:p w:rsidR="00A1491D" w:rsidRDefault="00AC0916">
      <w:pPr>
        <w:pStyle w:val="ConsPlusNormal0"/>
        <w:spacing w:before="240"/>
        <w:ind w:firstLine="540"/>
        <w:jc w:val="both"/>
      </w:pPr>
      <w:bookmarkStart w:id="73" w:name="P964"/>
      <w:bookmarkEnd w:id="73"/>
      <w:r>
        <w:t>&lt;16&gt; Заполняется на каждого ребенка, входящего в состав семьи заявителя, в отдельности (при наличии таких детей).</w:t>
      </w:r>
    </w:p>
    <w:p w:rsidR="00A1491D" w:rsidRDefault="00AC0916">
      <w:pPr>
        <w:pStyle w:val="ConsPlusNormal0"/>
        <w:spacing w:before="240"/>
        <w:ind w:firstLine="540"/>
        <w:jc w:val="both"/>
      </w:pPr>
      <w:bookmarkStart w:id="74" w:name="P965"/>
      <w:bookmarkEnd w:id="74"/>
      <w:r>
        <w:t xml:space="preserve">&lt;17&gt; Заполняется, если в </w:t>
      </w:r>
      <w:hyperlink w:anchor="P880" w:tooltip="Заявитель является для ребенка">
        <w:r>
          <w:rPr>
            <w:color w:val="0000FF"/>
          </w:rPr>
          <w:t>графе</w:t>
        </w:r>
      </w:hyperlink>
      <w:r>
        <w:t>"Заявитель является для ребенка" статус "иной законный представитель".</w:t>
      </w:r>
    </w:p>
    <w:p w:rsidR="00A1491D" w:rsidRDefault="00AC0916">
      <w:pPr>
        <w:pStyle w:val="ConsPlusNormal0"/>
        <w:spacing w:before="240"/>
        <w:ind w:firstLine="540"/>
        <w:jc w:val="both"/>
      </w:pPr>
      <w:bookmarkStart w:id="75" w:name="P966"/>
      <w:bookmarkEnd w:id="75"/>
      <w:r>
        <w:t>&lt;18&gt; Заполняется в случае, если ребенок старше 18 лет.</w:t>
      </w:r>
    </w:p>
    <w:p w:rsidR="00A1491D" w:rsidRDefault="00AC0916">
      <w:pPr>
        <w:pStyle w:val="ConsPlusNormal0"/>
        <w:spacing w:before="240"/>
        <w:ind w:firstLine="540"/>
        <w:jc w:val="both"/>
      </w:pPr>
      <w:bookmarkStart w:id="76" w:name="P967"/>
      <w:bookmarkEnd w:id="76"/>
      <w:r>
        <w:t>&lt;19&gt; Заполняется в случае, если ребенок старше 14 лет.</w:t>
      </w:r>
    </w:p>
    <w:p w:rsidR="00A1491D" w:rsidRDefault="00AC0916">
      <w:pPr>
        <w:pStyle w:val="ConsPlusNormal0"/>
        <w:spacing w:before="240"/>
        <w:ind w:firstLine="540"/>
        <w:jc w:val="both"/>
      </w:pPr>
      <w:bookmarkStart w:id="77" w:name="P968"/>
      <w:bookmarkEnd w:id="77"/>
      <w:r>
        <w:t xml:space="preserve">&lt;20&gt; Заполняется в случае, если заявитель указал в </w:t>
      </w:r>
      <w:hyperlink w:anchor="P903" w:tooltip="Получал трудовые доходы и (и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 в период, за который рассчитывается среднедушевой доход семьи &lt;19&gt;">
        <w:r>
          <w:rPr>
            <w:color w:val="0000FF"/>
          </w:rPr>
          <w:t>графе</w:t>
        </w:r>
      </w:hyperlink>
      <w:r>
        <w:t xml:space="preserve">"Получал трудовые доходы и (или)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 в период, за который </w:t>
      </w:r>
      <w:r>
        <w:lastRenderedPageBreak/>
        <w:t>рассчитывается среднедушевой доход семьи" статус "да".</w:t>
      </w:r>
    </w:p>
    <w:p w:rsidR="00A1491D" w:rsidRDefault="00AC0916">
      <w:pPr>
        <w:pStyle w:val="ConsPlusNormal0"/>
        <w:spacing w:before="240"/>
        <w:ind w:firstLine="540"/>
        <w:jc w:val="both"/>
      </w:pPr>
      <w:bookmarkStart w:id="78" w:name="P969"/>
      <w:bookmarkEnd w:id="78"/>
      <w:r>
        <w:t>&lt;21&gt; В случае постоянного проживания на территориях Донецкой Народной Республики, Луганской Народной Республики, Запорожской области и Херсонской области по состоянию на день принятия в Российскую Федерацию указанных территорий и образования в составе Российской Федерации новых субъектов документы (сведения), необходимые для оказания государственной социальной помощи на основании социального контракта, представляются лично в орган социальной защиты населения, в том числе без перевода на русский язык.</w:t>
      </w:r>
    </w:p>
    <w:p w:rsidR="00A1491D" w:rsidRDefault="00AC0916">
      <w:pPr>
        <w:pStyle w:val="ConsPlusNormal0"/>
        <w:spacing w:before="240"/>
        <w:ind w:firstLine="540"/>
        <w:jc w:val="both"/>
      </w:pPr>
      <w:bookmarkStart w:id="79" w:name="P970"/>
      <w:bookmarkEnd w:id="79"/>
      <w:r>
        <w:t>&lt;22&gt; Заявитель с целью уточнения среднедушевого дохода семьи вправе представить документы, подтверждающие:</w:t>
      </w:r>
    </w:p>
    <w:p w:rsidR="00A1491D" w:rsidRDefault="00AC0916">
      <w:pPr>
        <w:pStyle w:val="ConsPlusNormal0"/>
        <w:spacing w:before="240"/>
        <w:ind w:firstLine="540"/>
        <w:jc w:val="both"/>
      </w:pPr>
      <w:r>
        <w:t>сумму дохода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 от занятия частной практикой в период, за который рассчитывается среднедушевой доход семьи;</w:t>
      </w:r>
    </w:p>
    <w:p w:rsidR="00A1491D" w:rsidRDefault="00AC0916">
      <w:pPr>
        <w:pStyle w:val="ConsPlusNormal0"/>
        <w:spacing w:before="240"/>
        <w:ind w:firstLine="540"/>
        <w:jc w:val="both"/>
      </w:pPr>
      <w:r>
        <w:t>сумму дохода по договорам авторского заказа, об отчуждении исключительного права на результаты интеллектуальной деятельности в период, за который рассчитывается среднедушевой доход семьи;</w:t>
      </w:r>
    </w:p>
    <w:p w:rsidR="00A1491D" w:rsidRDefault="00AC0916">
      <w:pPr>
        <w:pStyle w:val="ConsPlusNormal0"/>
        <w:spacing w:before="240"/>
        <w:ind w:firstLine="540"/>
        <w:jc w:val="both"/>
      </w:pPr>
      <w:r>
        <w:t>сумму дохода за вычетом расходов от деятельности с применением упрощенной системы налогообложения (в случае если гражданин выбрал в качестве объекта налогообложения доходы) в период, за который рассчитывается среднедушевой доход семьи;</w:t>
      </w:r>
    </w:p>
    <w:p w:rsidR="00A1491D" w:rsidRDefault="00AC0916">
      <w:pPr>
        <w:pStyle w:val="ConsPlusNormal0"/>
        <w:spacing w:before="240"/>
        <w:ind w:firstLine="540"/>
        <w:jc w:val="both"/>
      </w:pPr>
      <w:r>
        <w:t>сумму грантов, субсидий и других поступлений, имеющих целевой характер расходования и предоставляемых в рамках поддержки предпринимательства;</w:t>
      </w:r>
    </w:p>
    <w:p w:rsidR="00A1491D" w:rsidRDefault="00AC0916">
      <w:pPr>
        <w:pStyle w:val="ConsPlusNormal0"/>
        <w:spacing w:before="240"/>
        <w:ind w:firstLine="540"/>
        <w:jc w:val="both"/>
      </w:pPr>
      <w:r>
        <w:t>сумму доходов в виде процентов по номинальным счетам (вкладам) в банках, открытым на детей в возрасте до 18 лет, находящихся под опекой (попечительством).</w:t>
      </w:r>
    </w:p>
    <w:p w:rsidR="00A1491D" w:rsidRDefault="00AC0916">
      <w:pPr>
        <w:pStyle w:val="ConsPlusNormal0"/>
        <w:spacing w:before="240"/>
        <w:ind w:firstLine="540"/>
        <w:jc w:val="both"/>
      </w:pPr>
      <w:bookmarkStart w:id="80" w:name="P976"/>
      <w:bookmarkEnd w:id="80"/>
      <w:r>
        <w:t>&lt;23&gt; Указывается совокупная сумма полученных алиментов заявителем и (или) членами семьи за период, за который рассчитывается среднедушевой доход семьи.</w:t>
      </w:r>
    </w:p>
    <w:p w:rsidR="00A1491D" w:rsidRDefault="00A1491D">
      <w:pPr>
        <w:pStyle w:val="ConsPlusNormal0"/>
        <w:jc w:val="both"/>
      </w:pPr>
    </w:p>
    <w:p w:rsidR="00A1491D" w:rsidRDefault="00A1491D">
      <w:pPr>
        <w:pStyle w:val="ConsPlusNormal0"/>
        <w:jc w:val="both"/>
      </w:pPr>
    </w:p>
    <w:p w:rsidR="00A1491D" w:rsidRDefault="00A1491D">
      <w:pPr>
        <w:pStyle w:val="ConsPlusNormal0"/>
        <w:pBdr>
          <w:bottom w:val="single" w:sz="6" w:space="0" w:color="auto"/>
        </w:pBdr>
        <w:spacing w:before="100" w:after="100"/>
        <w:jc w:val="both"/>
        <w:rPr>
          <w:sz w:val="2"/>
          <w:szCs w:val="2"/>
        </w:rPr>
      </w:pPr>
    </w:p>
    <w:sectPr w:rsidR="00A1491D" w:rsidSect="00A1491D">
      <w:headerReference w:type="default" r:id="rId101"/>
      <w:footerReference w:type="default" r:id="rId102"/>
      <w:headerReference w:type="first" r:id="rId103"/>
      <w:footerReference w:type="first" r:id="rId104"/>
      <w:pgSz w:w="11906" w:h="16838"/>
      <w:pgMar w:top="1440" w:right="566" w:bottom="1440" w:left="1133"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59D" w:rsidRDefault="0026059D" w:rsidP="00A1491D">
      <w:r>
        <w:separator/>
      </w:r>
    </w:p>
  </w:endnote>
  <w:endnote w:type="continuationSeparator" w:id="0">
    <w:p w:rsidR="0026059D" w:rsidRDefault="0026059D" w:rsidP="00A149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916" w:rsidRDefault="00AC0916">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AC0916">
      <w:trPr>
        <w:trHeight w:hRule="exact" w:val="1663"/>
      </w:trPr>
      <w:tc>
        <w:tcPr>
          <w:tcW w:w="1650" w:type="pct"/>
          <w:vAlign w:val="center"/>
        </w:tcPr>
        <w:p w:rsidR="00AC0916" w:rsidRDefault="00AC0916">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AC0916" w:rsidRDefault="008A40E2">
          <w:pPr>
            <w:pStyle w:val="ConsPlusNormal0"/>
            <w:jc w:val="center"/>
          </w:pPr>
          <w:hyperlink r:id="rId1">
            <w:r w:rsidR="00AC0916">
              <w:rPr>
                <w:rFonts w:ascii="Tahoma" w:hAnsi="Tahoma" w:cs="Tahoma"/>
                <w:b/>
                <w:color w:val="0000FF"/>
              </w:rPr>
              <w:t>www.consultant.ru</w:t>
            </w:r>
          </w:hyperlink>
        </w:p>
      </w:tc>
      <w:tc>
        <w:tcPr>
          <w:tcW w:w="1650" w:type="pct"/>
          <w:vAlign w:val="center"/>
        </w:tcPr>
        <w:p w:rsidR="00AC0916" w:rsidRDefault="00AC0916">
          <w:pPr>
            <w:pStyle w:val="ConsPlusNormal0"/>
          </w:pPr>
          <w:r>
            <w:rPr>
              <w:rFonts w:ascii="Tahoma" w:hAnsi="Tahoma" w:cs="Tahoma"/>
            </w:rPr>
            <w:t xml:space="preserve">Страница </w:t>
          </w:r>
          <w:r w:rsidR="008A40E2">
            <w:fldChar w:fldCharType="begin"/>
          </w:r>
          <w:r>
            <w:rPr>
              <w:rFonts w:ascii="Tahoma" w:hAnsi="Tahoma" w:cs="Tahoma"/>
            </w:rPr>
            <w:instrText>PAGE</w:instrText>
          </w:r>
          <w:r w:rsidR="008A40E2">
            <w:fldChar w:fldCharType="separate"/>
          </w:r>
          <w:r w:rsidR="00BA16CB">
            <w:rPr>
              <w:rFonts w:ascii="Tahoma" w:hAnsi="Tahoma" w:cs="Tahoma"/>
              <w:noProof/>
            </w:rPr>
            <w:t>57</w:t>
          </w:r>
          <w:r w:rsidR="008A40E2">
            <w:fldChar w:fldCharType="end"/>
          </w:r>
          <w:r>
            <w:rPr>
              <w:rFonts w:ascii="Tahoma" w:hAnsi="Tahoma" w:cs="Tahoma"/>
            </w:rPr>
            <w:t xml:space="preserve"> из </w:t>
          </w:r>
          <w:r w:rsidR="008A40E2">
            <w:fldChar w:fldCharType="begin"/>
          </w:r>
          <w:r>
            <w:rPr>
              <w:rFonts w:ascii="Tahoma" w:hAnsi="Tahoma" w:cs="Tahoma"/>
            </w:rPr>
            <w:instrText>NUMPAGES</w:instrText>
          </w:r>
          <w:r w:rsidR="008A40E2">
            <w:fldChar w:fldCharType="separate"/>
          </w:r>
          <w:r w:rsidR="00BA16CB">
            <w:rPr>
              <w:rFonts w:ascii="Tahoma" w:hAnsi="Tahoma" w:cs="Tahoma"/>
              <w:noProof/>
            </w:rPr>
            <w:t>57</w:t>
          </w:r>
          <w:r w:rsidR="008A40E2">
            <w:fldChar w:fldCharType="end"/>
          </w:r>
        </w:p>
      </w:tc>
    </w:tr>
  </w:tbl>
  <w:p w:rsidR="00AC0916" w:rsidRDefault="00AC0916">
    <w:pPr>
      <w:pStyle w:val="ConsPlusNormal0"/>
    </w:pPr>
    <w:r>
      <w:rPr>
        <w:sz w:val="2"/>
        <w:szCs w:val="2"/>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916" w:rsidRDefault="00AC0916">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AC0916">
      <w:trPr>
        <w:trHeight w:hRule="exact" w:val="1663"/>
      </w:trPr>
      <w:tc>
        <w:tcPr>
          <w:tcW w:w="1650" w:type="pct"/>
          <w:vAlign w:val="center"/>
        </w:tcPr>
        <w:p w:rsidR="00AC0916" w:rsidRDefault="00AC0916">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AC0916" w:rsidRDefault="008A40E2">
          <w:pPr>
            <w:pStyle w:val="ConsPlusNormal0"/>
            <w:jc w:val="center"/>
          </w:pPr>
          <w:hyperlink r:id="rId1">
            <w:r w:rsidR="00AC0916">
              <w:rPr>
                <w:rFonts w:ascii="Tahoma" w:hAnsi="Tahoma" w:cs="Tahoma"/>
                <w:b/>
                <w:color w:val="0000FF"/>
              </w:rPr>
              <w:t>www.consultant.ru</w:t>
            </w:r>
          </w:hyperlink>
        </w:p>
      </w:tc>
      <w:tc>
        <w:tcPr>
          <w:tcW w:w="1650" w:type="pct"/>
          <w:vAlign w:val="center"/>
        </w:tcPr>
        <w:p w:rsidR="00AC0916" w:rsidRDefault="00AC0916">
          <w:pPr>
            <w:pStyle w:val="ConsPlusNormal0"/>
          </w:pPr>
          <w:r>
            <w:rPr>
              <w:rFonts w:ascii="Tahoma" w:hAnsi="Tahoma" w:cs="Tahoma"/>
            </w:rPr>
            <w:t xml:space="preserve">Страница </w:t>
          </w:r>
          <w:r w:rsidR="008A40E2">
            <w:fldChar w:fldCharType="begin"/>
          </w:r>
          <w:r>
            <w:rPr>
              <w:rFonts w:ascii="Tahoma" w:hAnsi="Tahoma" w:cs="Tahoma"/>
            </w:rPr>
            <w:instrText>PAGE</w:instrText>
          </w:r>
          <w:r w:rsidR="008A40E2">
            <w:fldChar w:fldCharType="separate"/>
          </w:r>
          <w:r w:rsidR="00BA16CB">
            <w:rPr>
              <w:rFonts w:ascii="Tahoma" w:hAnsi="Tahoma" w:cs="Tahoma"/>
              <w:noProof/>
            </w:rPr>
            <w:t>1</w:t>
          </w:r>
          <w:r w:rsidR="008A40E2">
            <w:fldChar w:fldCharType="end"/>
          </w:r>
          <w:r>
            <w:rPr>
              <w:rFonts w:ascii="Tahoma" w:hAnsi="Tahoma" w:cs="Tahoma"/>
            </w:rPr>
            <w:t xml:space="preserve"> из </w:t>
          </w:r>
          <w:r w:rsidR="008A40E2">
            <w:fldChar w:fldCharType="begin"/>
          </w:r>
          <w:r>
            <w:rPr>
              <w:rFonts w:ascii="Tahoma" w:hAnsi="Tahoma" w:cs="Tahoma"/>
            </w:rPr>
            <w:instrText>NUMPAGES</w:instrText>
          </w:r>
          <w:r w:rsidR="008A40E2">
            <w:fldChar w:fldCharType="separate"/>
          </w:r>
          <w:r w:rsidR="00BA16CB">
            <w:rPr>
              <w:rFonts w:ascii="Tahoma" w:hAnsi="Tahoma" w:cs="Tahoma"/>
              <w:noProof/>
            </w:rPr>
            <w:t>3</w:t>
          </w:r>
          <w:r w:rsidR="008A40E2">
            <w:fldChar w:fldCharType="end"/>
          </w:r>
        </w:p>
      </w:tc>
    </w:tr>
  </w:tbl>
  <w:p w:rsidR="00AC0916" w:rsidRDefault="00AC0916">
    <w:pPr>
      <w:pStyle w:val="ConsPlusNormal0"/>
    </w:pPr>
    <w:r>
      <w:rPr>
        <w:sz w:val="2"/>
        <w:szCs w:val="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59D" w:rsidRDefault="0026059D" w:rsidP="00A1491D">
      <w:r>
        <w:separator/>
      </w:r>
    </w:p>
  </w:footnote>
  <w:footnote w:type="continuationSeparator" w:id="0">
    <w:p w:rsidR="0026059D" w:rsidRDefault="0026059D" w:rsidP="00A149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AC0916">
      <w:trPr>
        <w:trHeight w:hRule="exact" w:val="1683"/>
      </w:trPr>
      <w:tc>
        <w:tcPr>
          <w:tcW w:w="2700" w:type="pct"/>
          <w:vAlign w:val="center"/>
        </w:tcPr>
        <w:p w:rsidR="00AC0916" w:rsidRDefault="00AC0916">
          <w:pPr>
            <w:pStyle w:val="ConsPlusNormal0"/>
            <w:rPr>
              <w:rFonts w:ascii="Tahoma" w:hAnsi="Tahoma" w:cs="Tahoma"/>
            </w:rPr>
          </w:pPr>
          <w:r>
            <w:rPr>
              <w:rFonts w:ascii="Tahoma" w:hAnsi="Tahoma" w:cs="Tahoma"/>
              <w:sz w:val="16"/>
              <w:szCs w:val="16"/>
            </w:rPr>
            <w:t>Постановление Правительства РФ от 16.11.2023 N 1931</w:t>
          </w:r>
          <w:r>
            <w:rPr>
              <w:rFonts w:ascii="Tahoma" w:hAnsi="Tahoma" w:cs="Tahoma"/>
              <w:sz w:val="16"/>
              <w:szCs w:val="16"/>
            </w:rPr>
            <w:br/>
            <w:t>(ред. от 18.02.2025)</w:t>
          </w:r>
          <w:r>
            <w:rPr>
              <w:rFonts w:ascii="Tahoma" w:hAnsi="Tahoma" w:cs="Tahoma"/>
              <w:sz w:val="16"/>
              <w:szCs w:val="16"/>
            </w:rPr>
            <w:br/>
            <w:t>"Об оказании субъектами Российской Федерации на...</w:t>
          </w:r>
        </w:p>
      </w:tc>
      <w:tc>
        <w:tcPr>
          <w:tcW w:w="2300" w:type="pct"/>
          <w:vAlign w:val="center"/>
        </w:tcPr>
        <w:p w:rsidR="00AC0916" w:rsidRDefault="00AC0916">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07.03.2025</w:t>
          </w:r>
        </w:p>
      </w:tc>
    </w:tr>
  </w:tbl>
  <w:p w:rsidR="00AC0916" w:rsidRDefault="00AC0916">
    <w:pPr>
      <w:pStyle w:val="ConsPlusNormal0"/>
      <w:pBdr>
        <w:bottom w:val="single" w:sz="12" w:space="0" w:color="auto"/>
      </w:pBdr>
      <w:rPr>
        <w:sz w:val="2"/>
        <w:szCs w:val="2"/>
      </w:rPr>
    </w:pPr>
  </w:p>
  <w:p w:rsidR="00AC0916" w:rsidRDefault="00AC0916">
    <w:pPr>
      <w:pStyle w:val="ConsPlusNorm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AC0916">
      <w:trPr>
        <w:trHeight w:hRule="exact" w:val="1683"/>
      </w:trPr>
      <w:tc>
        <w:tcPr>
          <w:tcW w:w="2700" w:type="pct"/>
          <w:vAlign w:val="center"/>
        </w:tcPr>
        <w:p w:rsidR="00AC0916" w:rsidRDefault="00AC0916">
          <w:pPr>
            <w:pStyle w:val="ConsPlusNormal0"/>
            <w:rPr>
              <w:rFonts w:ascii="Tahoma" w:hAnsi="Tahoma" w:cs="Tahoma"/>
            </w:rPr>
          </w:pPr>
          <w:r>
            <w:rPr>
              <w:rFonts w:ascii="Tahoma" w:hAnsi="Tahoma" w:cs="Tahoma"/>
              <w:sz w:val="16"/>
              <w:szCs w:val="16"/>
            </w:rPr>
            <w:t>Постановление Правительства РФ от 16.11.2023 N 1931</w:t>
          </w:r>
          <w:r>
            <w:rPr>
              <w:rFonts w:ascii="Tahoma" w:hAnsi="Tahoma" w:cs="Tahoma"/>
              <w:sz w:val="16"/>
              <w:szCs w:val="16"/>
            </w:rPr>
            <w:br/>
            <w:t>(ред. от 18.02.2025)</w:t>
          </w:r>
          <w:r>
            <w:rPr>
              <w:rFonts w:ascii="Tahoma" w:hAnsi="Tahoma" w:cs="Tahoma"/>
              <w:sz w:val="16"/>
              <w:szCs w:val="16"/>
            </w:rPr>
            <w:br/>
            <w:t>"Об оказании субъектами Российской Федерации на...</w:t>
          </w:r>
        </w:p>
      </w:tc>
      <w:tc>
        <w:tcPr>
          <w:tcW w:w="2300" w:type="pct"/>
          <w:vAlign w:val="center"/>
        </w:tcPr>
        <w:p w:rsidR="00AC0916" w:rsidRDefault="00AC0916">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07.03.2025</w:t>
          </w:r>
        </w:p>
      </w:tc>
    </w:tr>
  </w:tbl>
  <w:p w:rsidR="00AC0916" w:rsidRDefault="00AC0916">
    <w:pPr>
      <w:pStyle w:val="ConsPlusNormal0"/>
      <w:pBdr>
        <w:bottom w:val="single" w:sz="12" w:space="0" w:color="auto"/>
      </w:pBdr>
      <w:rPr>
        <w:sz w:val="2"/>
        <w:szCs w:val="2"/>
      </w:rPr>
    </w:pPr>
  </w:p>
  <w:p w:rsidR="00AC0916" w:rsidRDefault="00AC0916">
    <w:pPr>
      <w:pStyle w:val="ConsPlusNorm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A1491D"/>
    <w:rsid w:val="000E4976"/>
    <w:rsid w:val="001E5936"/>
    <w:rsid w:val="0026059D"/>
    <w:rsid w:val="008A40E2"/>
    <w:rsid w:val="00A1491D"/>
    <w:rsid w:val="00A34AE4"/>
    <w:rsid w:val="00AC0916"/>
    <w:rsid w:val="00BA16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9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491D"/>
    <w:pPr>
      <w:widowControl w:val="0"/>
      <w:autoSpaceDE w:val="0"/>
      <w:autoSpaceDN w:val="0"/>
    </w:pPr>
    <w:rPr>
      <w:rFonts w:ascii="Times New Roman" w:hAnsi="Times New Roman" w:cs="Times New Roman"/>
      <w:sz w:val="24"/>
    </w:rPr>
  </w:style>
  <w:style w:type="paragraph" w:customStyle="1" w:styleId="ConsPlusNonformat">
    <w:name w:val="ConsPlusNonformat"/>
    <w:rsid w:val="00A1491D"/>
    <w:pPr>
      <w:widowControl w:val="0"/>
      <w:autoSpaceDE w:val="0"/>
      <w:autoSpaceDN w:val="0"/>
    </w:pPr>
    <w:rPr>
      <w:rFonts w:ascii="Courier New" w:hAnsi="Courier New" w:cs="Courier New"/>
      <w:sz w:val="20"/>
    </w:rPr>
  </w:style>
  <w:style w:type="paragraph" w:customStyle="1" w:styleId="ConsPlusTitle">
    <w:name w:val="ConsPlusTitle"/>
    <w:rsid w:val="00A1491D"/>
    <w:pPr>
      <w:widowControl w:val="0"/>
      <w:autoSpaceDE w:val="0"/>
      <w:autoSpaceDN w:val="0"/>
    </w:pPr>
    <w:rPr>
      <w:rFonts w:ascii="Arial" w:hAnsi="Arial" w:cs="Arial"/>
      <w:b/>
      <w:sz w:val="24"/>
    </w:rPr>
  </w:style>
  <w:style w:type="paragraph" w:customStyle="1" w:styleId="ConsPlusCell">
    <w:name w:val="ConsPlusCell"/>
    <w:rsid w:val="00A1491D"/>
    <w:pPr>
      <w:widowControl w:val="0"/>
      <w:autoSpaceDE w:val="0"/>
      <w:autoSpaceDN w:val="0"/>
    </w:pPr>
    <w:rPr>
      <w:rFonts w:ascii="Courier New" w:hAnsi="Courier New" w:cs="Courier New"/>
      <w:sz w:val="20"/>
    </w:rPr>
  </w:style>
  <w:style w:type="paragraph" w:customStyle="1" w:styleId="ConsPlusDocList">
    <w:name w:val="ConsPlusDocList"/>
    <w:rsid w:val="00A1491D"/>
    <w:pPr>
      <w:widowControl w:val="0"/>
      <w:autoSpaceDE w:val="0"/>
      <w:autoSpaceDN w:val="0"/>
    </w:pPr>
    <w:rPr>
      <w:rFonts w:ascii="Tahoma" w:hAnsi="Tahoma" w:cs="Tahoma"/>
      <w:sz w:val="18"/>
    </w:rPr>
  </w:style>
  <w:style w:type="paragraph" w:customStyle="1" w:styleId="ConsPlusTitlePage">
    <w:name w:val="ConsPlusTitlePage"/>
    <w:rsid w:val="00A1491D"/>
    <w:pPr>
      <w:widowControl w:val="0"/>
      <w:autoSpaceDE w:val="0"/>
      <w:autoSpaceDN w:val="0"/>
    </w:pPr>
    <w:rPr>
      <w:rFonts w:ascii="Tahoma" w:hAnsi="Tahoma" w:cs="Tahoma"/>
      <w:sz w:val="20"/>
    </w:rPr>
  </w:style>
  <w:style w:type="paragraph" w:customStyle="1" w:styleId="ConsPlusJurTerm">
    <w:name w:val="ConsPlusJurTerm"/>
    <w:rsid w:val="00A1491D"/>
    <w:pPr>
      <w:widowControl w:val="0"/>
      <w:autoSpaceDE w:val="0"/>
      <w:autoSpaceDN w:val="0"/>
    </w:pPr>
    <w:rPr>
      <w:rFonts w:ascii="Tahoma" w:hAnsi="Tahoma" w:cs="Tahoma"/>
      <w:sz w:val="26"/>
    </w:rPr>
  </w:style>
  <w:style w:type="paragraph" w:customStyle="1" w:styleId="ConsPlusTextList">
    <w:name w:val="ConsPlusTextList"/>
    <w:rsid w:val="00A1491D"/>
    <w:pPr>
      <w:widowControl w:val="0"/>
      <w:autoSpaceDE w:val="0"/>
      <w:autoSpaceDN w:val="0"/>
    </w:pPr>
    <w:rPr>
      <w:rFonts w:ascii="Times New Roman" w:hAnsi="Times New Roman" w:cs="Times New Roman"/>
      <w:sz w:val="24"/>
    </w:rPr>
  </w:style>
  <w:style w:type="paragraph" w:customStyle="1" w:styleId="ConsPlusTextList0">
    <w:name w:val="ConsPlusTextList"/>
    <w:rsid w:val="00A1491D"/>
    <w:pPr>
      <w:widowControl w:val="0"/>
      <w:autoSpaceDE w:val="0"/>
      <w:autoSpaceDN w:val="0"/>
    </w:pPr>
    <w:rPr>
      <w:rFonts w:ascii="Times New Roman" w:hAnsi="Times New Roman" w:cs="Times New Roman"/>
      <w:sz w:val="24"/>
    </w:rPr>
  </w:style>
  <w:style w:type="paragraph" w:customStyle="1" w:styleId="ConsPlusNormal0">
    <w:name w:val="ConsPlusNormal"/>
    <w:rsid w:val="00A1491D"/>
    <w:pPr>
      <w:widowControl w:val="0"/>
      <w:autoSpaceDE w:val="0"/>
      <w:autoSpaceDN w:val="0"/>
    </w:pPr>
    <w:rPr>
      <w:rFonts w:ascii="Times New Roman" w:hAnsi="Times New Roman" w:cs="Times New Roman"/>
      <w:sz w:val="24"/>
    </w:rPr>
  </w:style>
  <w:style w:type="paragraph" w:customStyle="1" w:styleId="ConsPlusNonformat0">
    <w:name w:val="ConsPlusNonformat"/>
    <w:rsid w:val="00A1491D"/>
    <w:pPr>
      <w:widowControl w:val="0"/>
      <w:autoSpaceDE w:val="0"/>
      <w:autoSpaceDN w:val="0"/>
    </w:pPr>
    <w:rPr>
      <w:rFonts w:ascii="Courier New" w:hAnsi="Courier New" w:cs="Courier New"/>
      <w:sz w:val="20"/>
    </w:rPr>
  </w:style>
  <w:style w:type="paragraph" w:customStyle="1" w:styleId="ConsPlusTitle0">
    <w:name w:val="ConsPlusTitle"/>
    <w:rsid w:val="00A1491D"/>
    <w:pPr>
      <w:widowControl w:val="0"/>
      <w:autoSpaceDE w:val="0"/>
      <w:autoSpaceDN w:val="0"/>
    </w:pPr>
    <w:rPr>
      <w:rFonts w:ascii="Arial" w:hAnsi="Arial" w:cs="Arial"/>
      <w:b/>
      <w:sz w:val="24"/>
    </w:rPr>
  </w:style>
  <w:style w:type="paragraph" w:customStyle="1" w:styleId="ConsPlusCell0">
    <w:name w:val="ConsPlusCell"/>
    <w:rsid w:val="00A1491D"/>
    <w:pPr>
      <w:widowControl w:val="0"/>
      <w:autoSpaceDE w:val="0"/>
      <w:autoSpaceDN w:val="0"/>
    </w:pPr>
    <w:rPr>
      <w:rFonts w:ascii="Courier New" w:hAnsi="Courier New" w:cs="Courier New"/>
      <w:sz w:val="20"/>
    </w:rPr>
  </w:style>
  <w:style w:type="paragraph" w:customStyle="1" w:styleId="ConsPlusDocList0">
    <w:name w:val="ConsPlusDocList"/>
    <w:rsid w:val="00A1491D"/>
    <w:pPr>
      <w:widowControl w:val="0"/>
      <w:autoSpaceDE w:val="0"/>
      <w:autoSpaceDN w:val="0"/>
    </w:pPr>
    <w:rPr>
      <w:rFonts w:ascii="Tahoma" w:hAnsi="Tahoma" w:cs="Tahoma"/>
      <w:sz w:val="18"/>
    </w:rPr>
  </w:style>
  <w:style w:type="paragraph" w:customStyle="1" w:styleId="ConsPlusTitlePage0">
    <w:name w:val="ConsPlusTitlePage"/>
    <w:rsid w:val="00A1491D"/>
    <w:pPr>
      <w:widowControl w:val="0"/>
      <w:autoSpaceDE w:val="0"/>
      <w:autoSpaceDN w:val="0"/>
    </w:pPr>
    <w:rPr>
      <w:rFonts w:ascii="Tahoma" w:hAnsi="Tahoma" w:cs="Tahoma"/>
      <w:sz w:val="20"/>
    </w:rPr>
  </w:style>
  <w:style w:type="paragraph" w:customStyle="1" w:styleId="ConsPlusJurTerm0">
    <w:name w:val="ConsPlusJurTerm"/>
    <w:rsid w:val="00A1491D"/>
    <w:pPr>
      <w:widowControl w:val="0"/>
      <w:autoSpaceDE w:val="0"/>
      <w:autoSpaceDN w:val="0"/>
    </w:pPr>
    <w:rPr>
      <w:rFonts w:ascii="Tahoma" w:hAnsi="Tahoma" w:cs="Tahoma"/>
      <w:sz w:val="26"/>
    </w:rPr>
  </w:style>
  <w:style w:type="paragraph" w:customStyle="1" w:styleId="ConsPlusTextList1">
    <w:name w:val="ConsPlusTextList"/>
    <w:rsid w:val="00A1491D"/>
    <w:pPr>
      <w:widowControl w:val="0"/>
      <w:autoSpaceDE w:val="0"/>
      <w:autoSpaceDN w:val="0"/>
    </w:pPr>
    <w:rPr>
      <w:rFonts w:ascii="Times New Roman" w:hAnsi="Times New Roman" w:cs="Times New Roman"/>
      <w:sz w:val="24"/>
    </w:rPr>
  </w:style>
  <w:style w:type="paragraph" w:customStyle="1" w:styleId="ConsPlusTextList2">
    <w:name w:val="ConsPlusTextList"/>
    <w:rsid w:val="00A1491D"/>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AC0916"/>
    <w:rPr>
      <w:rFonts w:ascii="Tahoma" w:hAnsi="Tahoma" w:cs="Tahoma"/>
      <w:sz w:val="16"/>
      <w:szCs w:val="16"/>
    </w:rPr>
  </w:style>
  <w:style w:type="character" w:customStyle="1" w:styleId="a4">
    <w:name w:val="Текст выноски Знак"/>
    <w:basedOn w:val="a0"/>
    <w:link w:val="a3"/>
    <w:uiPriority w:val="99"/>
    <w:semiHidden/>
    <w:rsid w:val="00AC09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9625&amp;date=07.03.2025&amp;dst=100045&amp;field=134" TargetMode="External"/><Relationship Id="rId21" Type="http://schemas.openxmlformats.org/officeDocument/2006/relationships/hyperlink" Target="https://login.consultant.ru/link/?req=doc&amp;base=LAW&amp;n=489351&amp;date=07.03.2025&amp;dst=100033&amp;field=134" TargetMode="External"/><Relationship Id="rId42" Type="http://schemas.openxmlformats.org/officeDocument/2006/relationships/hyperlink" Target="https://login.consultant.ru/link/?req=doc&amp;base=LAW&amp;n=482895&amp;date=07.03.2025&amp;dst=100414&amp;field=134" TargetMode="External"/><Relationship Id="rId47" Type="http://schemas.openxmlformats.org/officeDocument/2006/relationships/hyperlink" Target="https://login.consultant.ru/link/?req=doc&amp;base=LAW&amp;n=499302&amp;date=07.03.2025&amp;dst=100056&amp;field=134" TargetMode="External"/><Relationship Id="rId63" Type="http://schemas.openxmlformats.org/officeDocument/2006/relationships/hyperlink" Target="https://login.consultant.ru/link/?req=doc&amp;base=LAW&amp;n=489351&amp;date=07.03.2025&amp;dst=100033&amp;field=134" TargetMode="External"/><Relationship Id="rId68" Type="http://schemas.openxmlformats.org/officeDocument/2006/relationships/hyperlink" Target="https://login.consultant.ru/link/?req=doc&amp;base=LAW&amp;n=452698&amp;date=07.03.2025" TargetMode="External"/><Relationship Id="rId84" Type="http://schemas.openxmlformats.org/officeDocument/2006/relationships/hyperlink" Target="https://login.consultant.ru/link/?req=doc&amp;base=LAW&amp;n=499302&amp;date=07.03.2025&amp;dst=100088&amp;field=134" TargetMode="External"/><Relationship Id="rId89" Type="http://schemas.openxmlformats.org/officeDocument/2006/relationships/hyperlink" Target="https://login.consultant.ru/link/?req=doc&amp;base=LAW&amp;n=499302&amp;date=07.03.2025&amp;dst=100095&amp;field=134" TargetMode="External"/><Relationship Id="rId7" Type="http://schemas.openxmlformats.org/officeDocument/2006/relationships/hyperlink" Target="https://login.consultant.ru/link/?req=doc&amp;base=LAW&amp;n=499302&amp;date=07.03.2025&amp;dst=100005&amp;field=134" TargetMode="External"/><Relationship Id="rId71" Type="http://schemas.openxmlformats.org/officeDocument/2006/relationships/hyperlink" Target="https://login.consultant.ru/link/?req=doc&amp;base=LAW&amp;n=499302&amp;date=07.03.2025&amp;dst=100078&amp;field=134" TargetMode="External"/><Relationship Id="rId92" Type="http://schemas.openxmlformats.org/officeDocument/2006/relationships/hyperlink" Target="https://login.consultant.ru/link/?req=doc&amp;base=LAW&amp;n=499302&amp;date=07.03.2025&amp;dst=100104&amp;field=134" TargetMode="External"/><Relationship Id="rId2" Type="http://schemas.openxmlformats.org/officeDocument/2006/relationships/settings" Target="settings.xml"/><Relationship Id="rId16" Type="http://schemas.openxmlformats.org/officeDocument/2006/relationships/hyperlink" Target="https://login.consultant.ru/link/?req=doc&amp;base=LAW&amp;n=499302&amp;date=07.03.2025&amp;dst=100014&amp;field=134" TargetMode="External"/><Relationship Id="rId29" Type="http://schemas.openxmlformats.org/officeDocument/2006/relationships/hyperlink" Target="https://login.consultant.ru/link/?req=doc&amp;base=LAW&amp;n=494996&amp;date=07.03.2025" TargetMode="External"/><Relationship Id="rId11" Type="http://schemas.openxmlformats.org/officeDocument/2006/relationships/hyperlink" Target="https://login.consultant.ru/link/?req=doc&amp;base=LAW&amp;n=489351&amp;date=07.03.2025&amp;dst=526&amp;field=134" TargetMode="External"/><Relationship Id="rId24" Type="http://schemas.openxmlformats.org/officeDocument/2006/relationships/hyperlink" Target="https://login.consultant.ru/link/?req=doc&amp;base=LAW&amp;n=451021&amp;date=07.03.2025" TargetMode="External"/><Relationship Id="rId32" Type="http://schemas.openxmlformats.org/officeDocument/2006/relationships/hyperlink" Target="https://login.consultant.ru/link/?req=doc&amp;base=LAW&amp;n=428697&amp;date=07.03.2025&amp;dst=100008&amp;field=134" TargetMode="External"/><Relationship Id="rId37" Type="http://schemas.openxmlformats.org/officeDocument/2006/relationships/hyperlink" Target="https://login.consultant.ru/link/?req=doc&amp;base=LAW&amp;n=499302&amp;date=07.03.2025&amp;dst=100044&amp;field=134" TargetMode="External"/><Relationship Id="rId40" Type="http://schemas.openxmlformats.org/officeDocument/2006/relationships/hyperlink" Target="https://login.consultant.ru/link/?req=doc&amp;base=LAW&amp;n=499302&amp;date=07.03.2025&amp;dst=100049&amp;field=134" TargetMode="External"/><Relationship Id="rId45" Type="http://schemas.openxmlformats.org/officeDocument/2006/relationships/hyperlink" Target="https://login.consultant.ru/link/?req=doc&amp;base=LAW&amp;n=499302&amp;date=07.03.2025&amp;dst=100053&amp;field=134" TargetMode="External"/><Relationship Id="rId53" Type="http://schemas.openxmlformats.org/officeDocument/2006/relationships/hyperlink" Target="https://login.consultant.ru/link/?req=doc&amp;base=LAW&amp;n=452698&amp;date=07.03.2025&amp;dst=100029&amp;field=134" TargetMode="External"/><Relationship Id="rId58" Type="http://schemas.openxmlformats.org/officeDocument/2006/relationships/hyperlink" Target="https://login.consultant.ru/link/?req=doc&amp;base=LAW&amp;n=495284&amp;date=07.03.2025&amp;dst=100097&amp;field=134" TargetMode="External"/><Relationship Id="rId66" Type="http://schemas.openxmlformats.org/officeDocument/2006/relationships/hyperlink" Target="https://login.consultant.ru/link/?req=doc&amp;base=LAW&amp;n=499302&amp;date=07.03.2025&amp;dst=100072&amp;field=134" TargetMode="External"/><Relationship Id="rId74" Type="http://schemas.openxmlformats.org/officeDocument/2006/relationships/hyperlink" Target="https://login.consultant.ru/link/?req=doc&amp;base=LAW&amp;n=499302&amp;date=07.03.2025&amp;dst=100079&amp;field=134" TargetMode="External"/><Relationship Id="rId79" Type="http://schemas.openxmlformats.org/officeDocument/2006/relationships/hyperlink" Target="https://login.consultant.ru/link/?req=doc&amp;base=LAW&amp;n=499302&amp;date=07.03.2025&amp;dst=100083&amp;field=134" TargetMode="External"/><Relationship Id="rId87" Type="http://schemas.openxmlformats.org/officeDocument/2006/relationships/hyperlink" Target="https://login.consultant.ru/link/?req=doc&amp;base=LAW&amp;n=499302&amp;date=07.03.2025&amp;dst=100093&amp;field=134" TargetMode="External"/><Relationship Id="rId102" Type="http://schemas.openxmlformats.org/officeDocument/2006/relationships/footer" Target="footer1.xml"/><Relationship Id="rId5" Type="http://schemas.openxmlformats.org/officeDocument/2006/relationships/endnotes" Target="endnotes.xml"/><Relationship Id="rId61" Type="http://schemas.openxmlformats.org/officeDocument/2006/relationships/hyperlink" Target="https://login.consultant.ru/link/?req=doc&amp;base=LAW&amp;n=489351&amp;date=07.03.2025&amp;dst=517&amp;field=134" TargetMode="External"/><Relationship Id="rId82" Type="http://schemas.openxmlformats.org/officeDocument/2006/relationships/hyperlink" Target="https://login.consultant.ru/link/?req=doc&amp;base=LAW&amp;n=488349&amp;date=07.03.2025&amp;dst=100006&amp;field=134" TargetMode="External"/><Relationship Id="rId90" Type="http://schemas.openxmlformats.org/officeDocument/2006/relationships/hyperlink" Target="https://login.consultant.ru/link/?req=doc&amp;base=LAW&amp;n=499302&amp;date=07.03.2025&amp;dst=100096&amp;field=134" TargetMode="External"/><Relationship Id="rId95" Type="http://schemas.openxmlformats.org/officeDocument/2006/relationships/hyperlink" Target="https://login.consultant.ru/link/?req=doc&amp;base=LAW&amp;n=499302&amp;date=07.03.2025&amp;dst=100121&amp;field=134" TargetMode="External"/><Relationship Id="rId19" Type="http://schemas.openxmlformats.org/officeDocument/2006/relationships/hyperlink" Target="https://login.consultant.ru/link/?req=doc&amp;base=LAW&amp;n=499302&amp;date=07.03.2025&amp;dst=100023&amp;field=134" TargetMode="External"/><Relationship Id="rId14" Type="http://schemas.openxmlformats.org/officeDocument/2006/relationships/hyperlink" Target="https://login.consultant.ru/link/?req=doc&amp;base=LAW&amp;n=452698&amp;date=07.03.2025&amp;dst=6&amp;field=134" TargetMode="External"/><Relationship Id="rId22" Type="http://schemas.openxmlformats.org/officeDocument/2006/relationships/hyperlink" Target="https://login.consultant.ru/link/?req=doc&amp;base=LAW&amp;n=474990&amp;date=07.03.2025&amp;dst=100009&amp;field=134" TargetMode="External"/><Relationship Id="rId27" Type="http://schemas.openxmlformats.org/officeDocument/2006/relationships/hyperlink" Target="https://login.consultant.ru/link/?req=doc&amp;base=LAW&amp;n=489351&amp;date=07.03.2025" TargetMode="External"/><Relationship Id="rId30" Type="http://schemas.openxmlformats.org/officeDocument/2006/relationships/hyperlink" Target="https://login.consultant.ru/link/?req=doc&amp;base=LAW&amp;n=499302&amp;date=07.03.2025&amp;dst=100037&amp;field=134" TargetMode="External"/><Relationship Id="rId35" Type="http://schemas.openxmlformats.org/officeDocument/2006/relationships/hyperlink" Target="https://login.consultant.ru/link/?req=doc&amp;base=LAW&amp;n=499302&amp;date=07.03.2025&amp;dst=100040&amp;field=134" TargetMode="External"/><Relationship Id="rId43" Type="http://schemas.openxmlformats.org/officeDocument/2006/relationships/hyperlink" Target="https://login.consultant.ru/link/?req=doc&amp;base=LAW&amp;n=499302&amp;date=07.03.2025&amp;dst=100051&amp;field=134" TargetMode="External"/><Relationship Id="rId48" Type="http://schemas.openxmlformats.org/officeDocument/2006/relationships/hyperlink" Target="https://login.consultant.ru/link/?req=doc&amp;base=LAW&amp;n=499302&amp;date=07.03.2025&amp;dst=100059&amp;field=134" TargetMode="External"/><Relationship Id="rId56" Type="http://schemas.openxmlformats.org/officeDocument/2006/relationships/hyperlink" Target="https://login.consultant.ru/link/?req=doc&amp;base=LAW&amp;n=489351&amp;date=07.03.2025&amp;dst=100033&amp;field=134" TargetMode="External"/><Relationship Id="rId64" Type="http://schemas.openxmlformats.org/officeDocument/2006/relationships/hyperlink" Target="https://login.consultant.ru/link/?req=doc&amp;base=LAW&amp;n=499302&amp;date=07.03.2025&amp;dst=100069&amp;field=134" TargetMode="External"/><Relationship Id="rId69" Type="http://schemas.openxmlformats.org/officeDocument/2006/relationships/hyperlink" Target="https://login.consultant.ru/link/?req=doc&amp;base=LAW&amp;n=499302&amp;date=07.03.2025&amp;dst=100076&amp;field=134" TargetMode="External"/><Relationship Id="rId77" Type="http://schemas.openxmlformats.org/officeDocument/2006/relationships/hyperlink" Target="https://login.consultant.ru/link/?req=doc&amp;base=LAW&amp;n=492326&amp;date=07.03.2025&amp;dst=2&amp;field=134" TargetMode="External"/><Relationship Id="rId100" Type="http://schemas.openxmlformats.org/officeDocument/2006/relationships/hyperlink" Target="https://login.consultant.ru/link/?req=doc&amp;base=LAW&amp;n=451021&amp;date=07.03.2025" TargetMode="External"/><Relationship Id="rId105" Type="http://schemas.openxmlformats.org/officeDocument/2006/relationships/fontTable" Target="fontTable.xml"/><Relationship Id="rId8" Type="http://schemas.openxmlformats.org/officeDocument/2006/relationships/hyperlink" Target="https://login.consultant.ru/link/?req=doc&amp;base=LAW&amp;n=489351&amp;date=07.03.2025&amp;dst=526&amp;field=134" TargetMode="External"/><Relationship Id="rId51" Type="http://schemas.openxmlformats.org/officeDocument/2006/relationships/hyperlink" Target="https://login.consultant.ru/link/?req=doc&amp;base=LAW&amp;n=452698&amp;date=07.03.2025&amp;dst=6&amp;field=134" TargetMode="External"/><Relationship Id="rId72" Type="http://schemas.openxmlformats.org/officeDocument/2006/relationships/hyperlink" Target="https://login.consultant.ru/link/?req=doc&amp;base=LAW&amp;n=481359&amp;date=07.03.2025" TargetMode="External"/><Relationship Id="rId80" Type="http://schemas.openxmlformats.org/officeDocument/2006/relationships/hyperlink" Target="https://login.consultant.ru/link/?req=doc&amp;base=LAW&amp;n=499302&amp;date=07.03.2025&amp;dst=100007&amp;field=134" TargetMode="External"/><Relationship Id="rId85" Type="http://schemas.openxmlformats.org/officeDocument/2006/relationships/hyperlink" Target="https://login.consultant.ru/link/?req=doc&amp;base=LAW&amp;n=499302&amp;date=07.03.2025&amp;dst=100091&amp;field=134" TargetMode="External"/><Relationship Id="rId93" Type="http://schemas.openxmlformats.org/officeDocument/2006/relationships/hyperlink" Target="https://login.consultant.ru/link/?req=doc&amp;base=LAW&amp;n=499302&amp;date=07.03.2025&amp;dst=100108&amp;field=134" TargetMode="External"/><Relationship Id="rId98" Type="http://schemas.openxmlformats.org/officeDocument/2006/relationships/hyperlink" Target="https://login.consultant.ru/link/?req=doc&amp;base=LAW&amp;n=426999&amp;date=07.03.2025"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89351&amp;date=07.03.2025&amp;dst=100033&amp;field=134" TargetMode="External"/><Relationship Id="rId17" Type="http://schemas.openxmlformats.org/officeDocument/2006/relationships/hyperlink" Target="https://login.consultant.ru/link/?req=doc&amp;base=LAW&amp;n=489351&amp;date=07.03.2025&amp;dst=65&amp;field=134" TargetMode="External"/><Relationship Id="rId25" Type="http://schemas.openxmlformats.org/officeDocument/2006/relationships/hyperlink" Target="https://login.consultant.ru/link/?req=doc&amp;base=LAW&amp;n=372860&amp;date=07.03.2025&amp;dst=100068&amp;field=134" TargetMode="External"/><Relationship Id="rId33" Type="http://schemas.openxmlformats.org/officeDocument/2006/relationships/hyperlink" Target="https://login.consultant.ru/link/?req=doc&amp;base=LAW&amp;n=489351&amp;date=07.03.2025" TargetMode="External"/><Relationship Id="rId38" Type="http://schemas.openxmlformats.org/officeDocument/2006/relationships/hyperlink" Target="https://login.consultant.ru/link/?req=doc&amp;base=LAW&amp;n=499302&amp;date=07.03.2025&amp;dst=100046&amp;field=134" TargetMode="External"/><Relationship Id="rId46" Type="http://schemas.openxmlformats.org/officeDocument/2006/relationships/hyperlink" Target="https://login.consultant.ru/link/?req=doc&amp;base=LAW&amp;n=499302&amp;date=07.03.2025&amp;dst=100055&amp;field=134" TargetMode="External"/><Relationship Id="rId59" Type="http://schemas.openxmlformats.org/officeDocument/2006/relationships/hyperlink" Target="https://login.consultant.ru/link/?req=doc&amp;base=LAW&amp;n=382369&amp;date=07.03.2025" TargetMode="External"/><Relationship Id="rId67" Type="http://schemas.openxmlformats.org/officeDocument/2006/relationships/hyperlink" Target="https://login.consultant.ru/link/?req=doc&amp;base=LAW&amp;n=499302&amp;date=07.03.2025&amp;dst=100074&amp;field=134" TargetMode="External"/><Relationship Id="rId103" Type="http://schemas.openxmlformats.org/officeDocument/2006/relationships/header" Target="header2.xml"/><Relationship Id="rId20" Type="http://schemas.openxmlformats.org/officeDocument/2006/relationships/hyperlink" Target="https://login.consultant.ru/link/?req=doc&amp;base=LAW&amp;n=499302&amp;date=07.03.2025&amp;dst=100026&amp;field=134" TargetMode="External"/><Relationship Id="rId41" Type="http://schemas.openxmlformats.org/officeDocument/2006/relationships/hyperlink" Target="https://login.consultant.ru/link/?req=doc&amp;base=LAW&amp;n=499302&amp;date=07.03.2025&amp;dst=100050&amp;field=134" TargetMode="External"/><Relationship Id="rId54" Type="http://schemas.openxmlformats.org/officeDocument/2006/relationships/hyperlink" Target="https://login.consultant.ru/link/?req=doc&amp;base=LAW&amp;n=452698&amp;date=07.03.2025&amp;dst=100030&amp;field=134" TargetMode="External"/><Relationship Id="rId62" Type="http://schemas.openxmlformats.org/officeDocument/2006/relationships/hyperlink" Target="https://login.consultant.ru/link/?req=doc&amp;base=LAW&amp;n=499302&amp;date=07.03.2025&amp;dst=100066&amp;field=134" TargetMode="External"/><Relationship Id="rId70" Type="http://schemas.openxmlformats.org/officeDocument/2006/relationships/hyperlink" Target="https://login.consultant.ru/link/?req=doc&amp;base=LAW&amp;n=481359&amp;date=07.03.2025" TargetMode="External"/><Relationship Id="rId75" Type="http://schemas.openxmlformats.org/officeDocument/2006/relationships/hyperlink" Target="https://login.consultant.ru/link/?req=doc&amp;base=LAW&amp;n=499302&amp;date=07.03.2025&amp;dst=100080&amp;field=134" TargetMode="External"/><Relationship Id="rId83" Type="http://schemas.openxmlformats.org/officeDocument/2006/relationships/hyperlink" Target="https://login.consultant.ru/link/?req=doc&amp;base=LAW&amp;n=499302&amp;date=07.03.2025&amp;dst=100084&amp;field=134" TargetMode="External"/><Relationship Id="rId88" Type="http://schemas.openxmlformats.org/officeDocument/2006/relationships/hyperlink" Target="https://login.consultant.ru/link/?req=doc&amp;base=LAW&amp;n=499302&amp;date=07.03.2025&amp;dst=100094&amp;field=134" TargetMode="External"/><Relationship Id="rId91" Type="http://schemas.openxmlformats.org/officeDocument/2006/relationships/hyperlink" Target="https://login.consultant.ru/link/?req=doc&amp;base=LAW&amp;n=499302&amp;date=07.03.2025&amp;dst=100100&amp;field=134" TargetMode="External"/><Relationship Id="rId96" Type="http://schemas.openxmlformats.org/officeDocument/2006/relationships/hyperlink" Target="https://login.consultant.ru/link/?req=doc&amp;base=LAW&amp;n=499302&amp;date=07.03.2025&amp;dst=100114&amp;field=134" TargetMode="External"/><Relationship Id="rId1" Type="http://schemas.openxmlformats.org/officeDocument/2006/relationships/styles" Target="styles.xml"/><Relationship Id="rId6" Type="http://schemas.openxmlformats.org/officeDocument/2006/relationships/hyperlink" Target="https://login.consultant.ru/link/?req=doc&amp;base=LAW&amp;n=495284&amp;date=07.03.2025&amp;dst=100097&amp;field=134" TargetMode="External"/><Relationship Id="rId15" Type="http://schemas.openxmlformats.org/officeDocument/2006/relationships/hyperlink" Target="https://login.consultant.ru/link/?req=doc&amp;base=LAW&amp;n=372860&amp;date=07.03.2025&amp;dst=100075&amp;field=134" TargetMode="External"/><Relationship Id="rId23" Type="http://schemas.openxmlformats.org/officeDocument/2006/relationships/hyperlink" Target="https://login.consultant.ru/link/?req=doc&amp;base=LAW&amp;n=499302&amp;date=07.03.2025&amp;dst=100034&amp;field=134" TargetMode="External"/><Relationship Id="rId28" Type="http://schemas.openxmlformats.org/officeDocument/2006/relationships/hyperlink" Target="https://login.consultant.ru/link/?req=doc&amp;base=LAW&amp;n=499302&amp;date=07.03.2025&amp;dst=100036&amp;field=134" TargetMode="External"/><Relationship Id="rId36" Type="http://schemas.openxmlformats.org/officeDocument/2006/relationships/hyperlink" Target="https://login.consultant.ru/link/?req=doc&amp;base=LAW&amp;n=499302&amp;date=07.03.2025&amp;dst=100042&amp;field=134" TargetMode="External"/><Relationship Id="rId49" Type="http://schemas.openxmlformats.org/officeDocument/2006/relationships/hyperlink" Target="https://login.consultant.ru/link/?req=doc&amp;base=LAW&amp;n=499302&amp;date=07.03.2025&amp;dst=100060&amp;field=134" TargetMode="External"/><Relationship Id="rId57" Type="http://schemas.openxmlformats.org/officeDocument/2006/relationships/hyperlink" Target="https://login.consultant.ru/link/?req=doc&amp;base=LAW&amp;n=487610&amp;date=07.03.2025&amp;dst=100005&amp;field=134" TargetMode="External"/><Relationship Id="rId106" Type="http://schemas.openxmlformats.org/officeDocument/2006/relationships/theme" Target="theme/theme1.xml"/><Relationship Id="rId10" Type="http://schemas.openxmlformats.org/officeDocument/2006/relationships/hyperlink" Target="https://login.consultant.ru/link/?req=doc&amp;base=LAW&amp;n=499302&amp;date=07.03.2025&amp;dst=100012&amp;field=134" TargetMode="External"/><Relationship Id="rId31" Type="http://schemas.openxmlformats.org/officeDocument/2006/relationships/hyperlink" Target="https://login.consultant.ru/link/?req=doc&amp;base=LAW&amp;n=473074&amp;date=07.03.2025&amp;dst=100013&amp;field=134" TargetMode="External"/><Relationship Id="rId44" Type="http://schemas.openxmlformats.org/officeDocument/2006/relationships/hyperlink" Target="https://login.consultant.ru/link/?req=doc&amp;base=LAW&amp;n=499302&amp;date=07.03.2025&amp;dst=100052&amp;field=134" TargetMode="External"/><Relationship Id="rId52" Type="http://schemas.openxmlformats.org/officeDocument/2006/relationships/hyperlink" Target="https://login.consultant.ru/link/?req=doc&amp;base=LAW&amp;n=499302&amp;date=07.03.2025&amp;dst=100064&amp;field=134" TargetMode="External"/><Relationship Id="rId60" Type="http://schemas.openxmlformats.org/officeDocument/2006/relationships/hyperlink" Target="https://login.consultant.ru/link/?req=doc&amp;base=LAW&amp;n=472332&amp;date=07.03.2025&amp;dst=100009&amp;field=134" TargetMode="External"/><Relationship Id="rId65" Type="http://schemas.openxmlformats.org/officeDocument/2006/relationships/hyperlink" Target="https://login.consultant.ru/link/?req=doc&amp;base=LAW&amp;n=499302&amp;date=07.03.2025&amp;dst=100070&amp;field=134" TargetMode="External"/><Relationship Id="rId73" Type="http://schemas.openxmlformats.org/officeDocument/2006/relationships/hyperlink" Target="https://login.consultant.ru/link/?req=doc&amp;base=LAW&amp;n=451021&amp;date=07.03.2025" TargetMode="External"/><Relationship Id="rId78" Type="http://schemas.openxmlformats.org/officeDocument/2006/relationships/hyperlink" Target="https://login.consultant.ru/link/?req=doc&amp;base=LAW&amp;n=499302&amp;date=07.03.2025&amp;dst=100082&amp;field=134" TargetMode="External"/><Relationship Id="rId81" Type="http://schemas.openxmlformats.org/officeDocument/2006/relationships/hyperlink" Target="https://login.consultant.ru/link/?req=doc&amp;base=LAW&amp;n=488349&amp;date=07.03.2025&amp;dst=100010&amp;field=134" TargetMode="External"/><Relationship Id="rId86" Type="http://schemas.openxmlformats.org/officeDocument/2006/relationships/hyperlink" Target="https://login.consultant.ru/link/?req=doc&amp;base=LAW&amp;n=499302&amp;date=07.03.2025&amp;dst=100092&amp;field=134" TargetMode="External"/><Relationship Id="rId94" Type="http://schemas.openxmlformats.org/officeDocument/2006/relationships/hyperlink" Target="https://login.consultant.ru/link/?req=doc&amp;base=LAW&amp;n=499302&amp;date=07.03.2025&amp;dst=100111&amp;field=134" TargetMode="External"/><Relationship Id="rId99" Type="http://schemas.openxmlformats.org/officeDocument/2006/relationships/hyperlink" Target="https://login.consultant.ru/link/?req=doc&amp;base=LAW&amp;n=489351&amp;date=07.03.2025" TargetMode="External"/><Relationship Id="rId10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login.consultant.ru/link/?req=doc&amp;base=LAW&amp;n=495284&amp;date=07.03.2025&amp;dst=100097&amp;field=134" TargetMode="External"/><Relationship Id="rId13" Type="http://schemas.openxmlformats.org/officeDocument/2006/relationships/hyperlink" Target="https://login.consultant.ru/link/?req=doc&amp;base=LAW&amp;n=499302&amp;date=07.03.2025&amp;dst=100013&amp;field=134" TargetMode="External"/><Relationship Id="rId18" Type="http://schemas.openxmlformats.org/officeDocument/2006/relationships/hyperlink" Target="https://login.consultant.ru/link/?req=doc&amp;base=LAW&amp;n=499302&amp;date=07.03.2025&amp;dst=100015&amp;field=134" TargetMode="External"/><Relationship Id="rId39" Type="http://schemas.openxmlformats.org/officeDocument/2006/relationships/hyperlink" Target="https://login.consultant.ru/link/?req=doc&amp;base=LAW&amp;n=499302&amp;date=07.03.2025&amp;dst=100047&amp;field=134" TargetMode="External"/><Relationship Id="rId34" Type="http://schemas.openxmlformats.org/officeDocument/2006/relationships/hyperlink" Target="https://login.consultant.ru/link/?req=doc&amp;base=LAW&amp;n=499302&amp;date=07.03.2025&amp;dst=100039&amp;field=134" TargetMode="External"/><Relationship Id="rId50" Type="http://schemas.openxmlformats.org/officeDocument/2006/relationships/hyperlink" Target="https://login.consultant.ru/link/?req=doc&amp;base=LAW&amp;n=499302&amp;date=07.03.2025&amp;dst=100062&amp;field=134" TargetMode="External"/><Relationship Id="rId55" Type="http://schemas.openxmlformats.org/officeDocument/2006/relationships/hyperlink" Target="https://login.consultant.ru/link/?req=doc&amp;base=LAW&amp;n=499302&amp;date=07.03.2025&amp;dst=100065&amp;field=134" TargetMode="External"/><Relationship Id="rId76" Type="http://schemas.openxmlformats.org/officeDocument/2006/relationships/hyperlink" Target="https://login.consultant.ru/link/?req=doc&amp;base=LAW&amp;n=489351&amp;date=07.03.2025&amp;dst=183&amp;field=134" TargetMode="External"/><Relationship Id="rId97" Type="http://schemas.openxmlformats.org/officeDocument/2006/relationships/image" Target="media/image1.wmf"/><Relationship Id="rId10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31077</Words>
  <Characters>177143</Characters>
  <Application>Microsoft Office Word</Application>
  <DocSecurity>0</DocSecurity>
  <Lines>1476</Lines>
  <Paragraphs>415</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16.11.2023 N 1931
(ред. от 18.02.2025)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vt:lpstr>
    </vt:vector>
  </TitlesOfParts>
  <Company>КонсультантПлюс Версия 4024.00.50</Company>
  <LinksUpToDate>false</LinksUpToDate>
  <CharactersWithSpaces>207805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16.11.2023 N 1931
(ред. от 18.02.2025)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
(вместе с "Правилами оказания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dc:title>
  <dc:creator>Администратор безопасности</dc:creator>
  <cp:lastModifiedBy>s57m03Admin</cp:lastModifiedBy>
  <cp:revision>2</cp:revision>
  <cp:lastPrinted>2025-03-07T06:53:00Z</cp:lastPrinted>
  <dcterms:created xsi:type="dcterms:W3CDTF">2025-03-12T12:58:00Z</dcterms:created>
  <dcterms:modified xsi:type="dcterms:W3CDTF">2025-03-12T12:58:00Z</dcterms:modified>
</cp:coreProperties>
</file>