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5" w:rsidRPr="006B0A0C" w:rsidRDefault="001A13B9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4B75" w:rsidRPr="006B0A0C">
        <w:rPr>
          <w:rFonts w:ascii="Times New Roman" w:hAnsi="Times New Roman"/>
          <w:sz w:val="28"/>
          <w:szCs w:val="28"/>
        </w:rPr>
        <w:t>Приложение № 4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к Плану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(«дорожной карте») «Повышение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для инвалидов объектов социальной,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 предоставляемых услуг в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сферах деятельности</w:t>
      </w: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на 2021–2030 годы»</w:t>
      </w:r>
    </w:p>
    <w:p w:rsidR="00DC4B75" w:rsidRPr="00F66D8C" w:rsidRDefault="00DC4B75" w:rsidP="00DC4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296"/>
      <w:bookmarkEnd w:id="0"/>
      <w:r w:rsidRPr="006B0A0C">
        <w:rPr>
          <w:rFonts w:ascii="Times New Roman" w:hAnsi="Times New Roman"/>
          <w:sz w:val="28"/>
          <w:szCs w:val="28"/>
        </w:rPr>
        <w:t>ИНФОРМАЦИЯ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о ходе исполнения мероприятий, реализуемых для достижения запланированных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 xml:space="preserve">значений показателей 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доступности для инвалидов объектов социальной, инженерной и транспортной инфраструктур и предоставляемых</w:t>
      </w: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услуг в установленных сферах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за ____</w:t>
      </w:r>
      <w:r w:rsidR="005C7E1E" w:rsidRPr="005C7E1E">
        <w:rPr>
          <w:rFonts w:ascii="Times New Roman" w:hAnsi="Times New Roman"/>
          <w:sz w:val="28"/>
          <w:szCs w:val="28"/>
          <w:u w:val="single"/>
        </w:rPr>
        <w:t>202</w:t>
      </w:r>
      <w:r w:rsidR="00486415">
        <w:rPr>
          <w:rFonts w:ascii="Times New Roman" w:hAnsi="Times New Roman"/>
          <w:sz w:val="28"/>
          <w:szCs w:val="28"/>
          <w:u w:val="single"/>
        </w:rPr>
        <w:t>2</w:t>
      </w:r>
      <w:r w:rsidRPr="006B0A0C">
        <w:rPr>
          <w:rFonts w:ascii="Times New Roman" w:hAnsi="Times New Roman"/>
          <w:sz w:val="28"/>
          <w:szCs w:val="28"/>
        </w:rPr>
        <w:t>____ год</w:t>
      </w:r>
    </w:p>
    <w:p w:rsidR="00DC4B75" w:rsidRPr="00F66D8C" w:rsidRDefault="00DC4B75" w:rsidP="00DC4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516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938"/>
        <w:gridCol w:w="1926"/>
        <w:gridCol w:w="1411"/>
        <w:gridCol w:w="1134"/>
        <w:gridCol w:w="1277"/>
        <w:gridCol w:w="1841"/>
        <w:gridCol w:w="3689"/>
        <w:gridCol w:w="1414"/>
      </w:tblGrid>
      <w:tr w:rsidR="00DC4B75" w:rsidRPr="00F025C0" w:rsidTr="0042684F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 (должность/</w:t>
            </w:r>
            <w:proofErr w:type="gramEnd"/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Ф.И.О.)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(годы)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Причины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нереализации</w:t>
            </w:r>
            <w:proofErr w:type="spell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/реализации не в полном объеме</w:t>
            </w:r>
          </w:p>
        </w:tc>
      </w:tr>
      <w:tr w:rsidR="0042684F" w:rsidRPr="00F025C0" w:rsidTr="0042684F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4B75" w:rsidRPr="00F025C0" w:rsidRDefault="00DC4B75" w:rsidP="00DC4B75">
      <w:pPr>
        <w:spacing w:after="0"/>
        <w:rPr>
          <w:sz w:val="2"/>
          <w:szCs w:val="2"/>
        </w:rPr>
      </w:pPr>
    </w:p>
    <w:tbl>
      <w:tblPr>
        <w:tblW w:w="516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72"/>
        <w:gridCol w:w="1878"/>
        <w:gridCol w:w="1386"/>
        <w:gridCol w:w="1107"/>
        <w:gridCol w:w="1292"/>
        <w:gridCol w:w="1896"/>
        <w:gridCol w:w="3631"/>
        <w:gridCol w:w="1417"/>
      </w:tblGrid>
      <w:tr w:rsidR="0042684F" w:rsidRPr="00F025C0" w:rsidTr="00077837">
        <w:trPr>
          <w:trHeight w:val="225"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C4B75" w:rsidRPr="00F025C0" w:rsidTr="0042684F">
        <w:trPr>
          <w:trHeight w:val="5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паспортизации и классификации объектов социальной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инфраструктуры и услуг для определения уровня доступности и необходимой адаптации для инвалидов и других маломобильных групп населения (далее – МГН) в муниципальном образовании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сбор и систематизация информации о доступности объектов социальной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инфраструктуры и услуг в приоритетных сферах жизнедеятельности инвалидов и других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486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64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2022 году проведено обследование 9 объектов социальной инфраструктуры: 4 объектов культуры; 5 объектов административные здания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F000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Внесение изменений в муниципальную </w:t>
            </w:r>
            <w:hyperlink r:id="rId6" w:history="1">
              <w:r w:rsidRPr="00C001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программу</w:t>
              </w:r>
            </w:hyperlink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«Доступная среда» в части корректировки объема финансирования и целевых показателей, состава мероприятий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486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48641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повышение уровня доступности и качества предоставления государственных (муниципальных) услуг населению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5" w:rsidRDefault="00CF1591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от </w:t>
            </w:r>
            <w:r w:rsidR="00486415">
              <w:rPr>
                <w:rFonts w:ascii="Times New Roman" w:hAnsi="Times New Roman"/>
                <w:sz w:val="24"/>
                <w:szCs w:val="24"/>
                <w:lang w:eastAsia="en-US"/>
              </w:rPr>
              <w:t>09.02.2022 №116; от 29.04.2022 №575; от 13.12.2022 №1848</w:t>
            </w:r>
          </w:p>
          <w:p w:rsidR="00DC4B75" w:rsidRPr="00F025C0" w:rsidRDefault="000235C1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внесении изменений в приложение №1 к постановлению Администрации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от 10.12.2018 №1376 «Об утверждении муниципальной программы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  <w:proofErr w:type="gram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»Д</w:t>
            </w:r>
            <w:proofErr w:type="gram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оступная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среда»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F000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Адаптация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для инвалидов и других МГН объектов социальной инфраструктуры, в том числе: приспособление входных групп,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 съемных пандусов, приобретение подъемных устройств, приобретение санитарно-гигиенического оборудования, оборудование зданий информационным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средствами – тактильными и речевыми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достижение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100 процентов показателей обеспечения доступности объектов и услуг для инвалидов и других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F" w:rsidRPr="00C66CC3" w:rsidRDefault="0042684F" w:rsidP="00D3792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82" w:right="-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социальной защиты населения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социальной сферы для беспрепятственного доступа и получения услуг 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5" w:rsidRPr="00486415" w:rsidRDefault="00486415" w:rsidP="00486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2022 году вход в здание, в котором располагается УСЗН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оборудовано дополнительным пандусом, имеющем уклон и поручни в соответствии с </w:t>
            </w:r>
            <w:r w:rsidRPr="0048641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 59.13330.2016 Доступность зданий и сооружений для маломобильных групп населения. Актуализированная редакция СНиП 35-01-2001.</w:t>
            </w:r>
          </w:p>
          <w:p w:rsidR="00DC4B75" w:rsidRPr="00F025C0" w:rsidRDefault="001A6E39" w:rsidP="00405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так же на входе в здание установлена тактильная плитка.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pageBreakBefore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здравоохранения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создание архитектурной доступности и оснащение техническими средствами адаптации учреждений здравоохранения для беспрепятственного доступа и получения услуг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05" w:rsidRPr="00F025C0" w:rsidRDefault="00D37928" w:rsidP="00FA72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202</w:t>
            </w:r>
            <w:r w:rsidR="001445A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 </w:t>
            </w:r>
            <w:r w:rsidR="00FA7205">
              <w:rPr>
                <w:rFonts w:ascii="Times New Roman" w:hAnsi="Times New Roman"/>
                <w:sz w:val="24"/>
                <w:szCs w:val="24"/>
                <w:lang w:eastAsia="en-US"/>
              </w:rPr>
              <w:t>объект социальной инфраструктуры МБУЗ «РБ» расположенный по адресу: г. Красный Сулин, ул. Фурманова, д.32, находится в стадии капитального ремонта, в который включены, в том числе и работы по адаптации данного объекта для инвалидов и других маломобильных групп населения.</w:t>
            </w:r>
          </w:p>
          <w:p w:rsidR="00DC4B75" w:rsidRPr="00F025C0" w:rsidRDefault="00DC4B75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образования для беспрепятственного доступа и получения услуг 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5" w:rsidRPr="004728DF" w:rsidRDefault="00A339E1" w:rsidP="00A33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2022</w:t>
            </w:r>
            <w:r w:rsidR="004728DF" w:rsidRPr="004728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 целью создания комфортных условий пребывания детей-инвалидов </w:t>
            </w:r>
            <w:r w:rsidR="004728DF" w:rsidRPr="004728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МБДОУ «Казачок»,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 ст. Владимировская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на входе в здание установлен пандус, тактильная тротуарная плитка, а так же оборудован туалет с учетом потребности инвалидов и других МГН.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культуры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культуры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 оснащение техническими средствами адаптации учреждений культуры для беспрепятственного доступа и получения услуг инвалидами и 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A339E1" w:rsidP="00060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Здание </w:t>
            </w:r>
            <w:r w:rsidR="00D803C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бюджетного учреждения дошкольного образования  «Детская школа искусств №1»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73B4F">
              <w:rPr>
                <w:rFonts w:ascii="Times New Roman" w:hAnsi="Times New Roman"/>
                <w:sz w:val="24"/>
                <w:szCs w:val="24"/>
                <w:lang w:eastAsia="en-US"/>
              </w:rPr>
              <w:t>дооборудовано тактильными средствами адаптации</w:t>
            </w:r>
            <w:r w:rsidR="000604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73B4F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потребностей инвалидов по зрению</w:t>
            </w:r>
            <w:r w:rsidR="0006041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спорта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спорта для беспрепятственного доступа и получения услуг 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3D35D5" w:rsidP="00973B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в 202</w:t>
            </w:r>
            <w:r w:rsidR="0097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не планировались и не проводились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6CAA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right="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контроля за включением в задания на разработку проектной документации на капитальный ремонт существующих объектов социальной инфраструктуры требований к доступности для инвалидов, установленных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статьей 15 Федерального закона от 24.11.1995 № 181-ФЗ «О социальной защите инвалидов в Российской Федерации», и их соответствием указанным требованиям после проведения на них с 01.07.2016 г. капитального ремонта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беспрепятственного доступа инвалидов к объектам социальной инфраструктуры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5" w:rsidRPr="003D35D5" w:rsidRDefault="003D35D5" w:rsidP="003D35D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УСЗН 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района было согласовано </w:t>
            </w:r>
            <w:r w:rsidR="00FF7115">
              <w:rPr>
                <w:rFonts w:ascii="Times New Roman" w:hAnsi="Times New Roman"/>
                <w:sz w:val="24"/>
                <w:szCs w:val="24"/>
              </w:rPr>
              <w:t>1 техническое задание</w:t>
            </w:r>
            <w:r w:rsidRPr="003D35D5">
              <w:rPr>
                <w:rFonts w:ascii="Times New Roman" w:hAnsi="Times New Roman"/>
                <w:sz w:val="24"/>
                <w:szCs w:val="24"/>
              </w:rPr>
              <w:t xml:space="preserve"> на разработку проектно-сметной документации</w:t>
            </w:r>
            <w:r w:rsidR="00FF7115">
              <w:rPr>
                <w:rFonts w:ascii="Times New Roman" w:hAnsi="Times New Roman"/>
                <w:sz w:val="24"/>
                <w:szCs w:val="24"/>
              </w:rPr>
              <w:t>:</w:t>
            </w:r>
            <w:r w:rsidRPr="003D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5D5" w:rsidRPr="003D35D5" w:rsidRDefault="003D35D5" w:rsidP="005C6C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92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>Государственному бюджетному профессиональному учреждению Ростовской области «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Красносулинский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(ГБРОУ РО «ККПТ»)</w:t>
            </w:r>
            <w:r w:rsidR="00C17295">
              <w:rPr>
                <w:rFonts w:ascii="Times New Roman" w:hAnsi="Times New Roman"/>
                <w:sz w:val="24"/>
                <w:szCs w:val="24"/>
              </w:rPr>
              <w:t xml:space="preserve"> задание на проектирование «выполнение проектных и изыскательских работ </w:t>
            </w:r>
            <w:r w:rsidR="00C17295">
              <w:rPr>
                <w:rFonts w:ascii="Times New Roman" w:hAnsi="Times New Roman"/>
                <w:sz w:val="24"/>
                <w:szCs w:val="24"/>
              </w:rPr>
              <w:lastRenderedPageBreak/>
              <w:t>«Капитальный ремонт ГБПОУ РО «ККПТ»,</w:t>
            </w:r>
            <w:r w:rsidRPr="003D35D5">
              <w:rPr>
                <w:rFonts w:ascii="Times New Roman" w:hAnsi="Times New Roman"/>
                <w:sz w:val="24"/>
                <w:szCs w:val="24"/>
              </w:rPr>
              <w:t xml:space="preserve"> расположенному по адресу: 346361, Ростовская область, г. Красный Сулин, ул. Чкалова, 13». </w:t>
            </w:r>
          </w:p>
          <w:p w:rsidR="00DC4B75" w:rsidRPr="005C6CAA" w:rsidRDefault="00DC4B75" w:rsidP="00FF7115">
            <w:pPr>
              <w:spacing w:after="0" w:line="240" w:lineRule="auto"/>
              <w:ind w:left="3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4B75" w:rsidRPr="00F025C0" w:rsidTr="0042684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объектом</w:t>
            </w:r>
          </w:p>
        </w:tc>
      </w:tr>
      <w:tr w:rsidR="0042684F" w:rsidRPr="00F025C0" w:rsidTr="0007783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инструктирования специалистов, работающих с инвалидами, по вопросам обеспечения доступности для инвалидов услуг и объектов, на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которых они предоставляются, оказания при этом необходимой помощи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качества услуг, предоставляемых инвалидам на территории муниципального образования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703EF3" w:rsidRDefault="0031393F" w:rsidP="0070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еским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пособие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  <w:r w:rsidR="003126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во всех организациях </w:t>
            </w:r>
            <w:r w:rsidR="003126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ответственных за данное мероприятие,  проведен инструктаж сотрудников ответственных за оказание услуг для инвалидов и других МГН, на объекте.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Информационное сопровождение мероприятий Администрации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района, направленных на повышение доступности для инвалидов объектов и услуг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7E1E" w:rsidP="00C172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</w:t>
            </w:r>
            <w:r w:rsidR="00C1729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</w:t>
            </w:r>
            <w:r w:rsidR="00C17295" w:rsidRPr="00C17295">
              <w:rPr>
                <w:rFonts w:ascii="Times New Roman" w:hAnsi="Times New Roman"/>
                <w:sz w:val="24"/>
                <w:szCs w:val="24"/>
                <w:lang w:eastAsia="en-US"/>
              </w:rPr>
              <w:t>Опубликовано 5 статей в муниципальной газете «</w:t>
            </w:r>
            <w:proofErr w:type="spellStart"/>
            <w:r w:rsidR="00C17295" w:rsidRPr="00C1729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="00C17295" w:rsidRPr="00C17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вестник»; на официальном сайте Администрации </w:t>
            </w:r>
            <w:proofErr w:type="spellStart"/>
            <w:r w:rsidR="00C17295" w:rsidRPr="00C1729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C17295" w:rsidRPr="00C17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размещено 5 информаций</w:t>
            </w:r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 административной ответственности за неисполнения законодательства по обеспечению доступной среды для инвалидов, о работе пункта проката технических средств реабилитации организованного на базе МБУ «ЦСО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ГПВиИ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  <w:r w:rsidR="00C172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Мониторинг доступности объектов в приоритетных сферах жизнедеятельности инвалидов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МБУЗ «РБ»; УО;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СШ «Ника»;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культуры; 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ЦЗН, 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ОЗАГС,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УЗИО </w:t>
            </w: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оценки состояния доступности объектов для инвалидов в приоритетных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сферах жизнедеятельности на территории муниципального образования;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улучшение информирования инвалидов о состоянии доступности объектов в приоритетных сферах жизнедеятельности;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формирование и обновление карты доступности объектов, размещенной в информационно-телекоммуникационной сети «Интернет» на сайте www.zhit-vmeste.ru.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6CAA" w:rsidP="005C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Проведен </w:t>
            </w:r>
            <w:r w:rsidR="00D80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ежегодный </w:t>
            </w: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доступности по объектам, включенным в Перечень объектов социальной и транспортной инфраструктур, сре</w:t>
            </w:r>
            <w:proofErr w:type="gramStart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дств тр</w:t>
            </w:r>
            <w:proofErr w:type="gramEnd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анспорта, связи и информации, расположенных на </w:t>
            </w: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и услуг в приоритетных сферах жизнедеятельности инвалидов, оказываемых органами местного самоуправления</w:t>
            </w:r>
            <w:r w:rsidR="00C17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729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C17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за 2022</w:t>
            </w:r>
            <w:bookmarkStart w:id="1" w:name="_GoBack"/>
            <w:bookmarkEnd w:id="1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07783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Создание информационной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доступности для инвалидов и других маломобильных групп населения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Отдел социальной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выполнение в полном объеме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социальных обязательств государства перед инвалидами, усиление их социальной поддержки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7E1E" w:rsidP="004466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  <w:r w:rsidR="004466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 </w:t>
            </w:r>
            <w:r w:rsidR="0044665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же сайты всех муниципальных организаций и учреждений доступны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инвалидов (разработана версия сайта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слабовидящих)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0386" w:rsidRDefault="00BF0386" w:rsidP="00446656">
      <w:pPr>
        <w:pStyle w:val="ConsPlusNormal"/>
      </w:pPr>
    </w:p>
    <w:sectPr w:rsidR="00BF0386" w:rsidSect="00446656">
      <w:pgSz w:w="16838" w:h="11906" w:orient="landscape"/>
      <w:pgMar w:top="1701" w:right="1134" w:bottom="567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44"/>
    <w:multiLevelType w:val="hybridMultilevel"/>
    <w:tmpl w:val="AC188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F21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28AE4481"/>
    <w:multiLevelType w:val="hybridMultilevel"/>
    <w:tmpl w:val="702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2D0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3D8847D1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54C72FF9"/>
    <w:multiLevelType w:val="hybridMultilevel"/>
    <w:tmpl w:val="D3108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6A5A"/>
    <w:multiLevelType w:val="hybridMultilevel"/>
    <w:tmpl w:val="F06863BA"/>
    <w:lvl w:ilvl="0" w:tplc="D3E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5"/>
    <w:rsid w:val="00003C5A"/>
    <w:rsid w:val="000235C1"/>
    <w:rsid w:val="00060412"/>
    <w:rsid w:val="00077837"/>
    <w:rsid w:val="001445AB"/>
    <w:rsid w:val="001A13B9"/>
    <w:rsid w:val="001A6E39"/>
    <w:rsid w:val="002B3524"/>
    <w:rsid w:val="00312611"/>
    <w:rsid w:val="0031393F"/>
    <w:rsid w:val="003D35D5"/>
    <w:rsid w:val="0040557E"/>
    <w:rsid w:val="0042684F"/>
    <w:rsid w:val="00446656"/>
    <w:rsid w:val="004728DF"/>
    <w:rsid w:val="00486415"/>
    <w:rsid w:val="005C6CAA"/>
    <w:rsid w:val="005C7E1E"/>
    <w:rsid w:val="0068594B"/>
    <w:rsid w:val="00703EF3"/>
    <w:rsid w:val="00784BB8"/>
    <w:rsid w:val="007B2D9F"/>
    <w:rsid w:val="007D42B7"/>
    <w:rsid w:val="0093676D"/>
    <w:rsid w:val="0096698A"/>
    <w:rsid w:val="00973B4F"/>
    <w:rsid w:val="00A339E1"/>
    <w:rsid w:val="00BF0386"/>
    <w:rsid w:val="00C17295"/>
    <w:rsid w:val="00C66CC3"/>
    <w:rsid w:val="00C67760"/>
    <w:rsid w:val="00CF1591"/>
    <w:rsid w:val="00D34E42"/>
    <w:rsid w:val="00D37928"/>
    <w:rsid w:val="00D803C2"/>
    <w:rsid w:val="00DC4B75"/>
    <w:rsid w:val="00F00075"/>
    <w:rsid w:val="00F70492"/>
    <w:rsid w:val="00FA720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87AE145357A3DA0CF53A3703CC1DACF2AF96F82E73B53F7E8D148D27960458E1B7E94345DE75F9EE7D2830289190854EFD2D2F16AB4240FFB18Cj9f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10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2022-01-14T07:58:00Z</dcterms:created>
  <dcterms:modified xsi:type="dcterms:W3CDTF">2023-04-14T08:03:00Z</dcterms:modified>
</cp:coreProperties>
</file>