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645C20" w:rsidRPr="00727F67" w:rsidRDefault="00D2448C" w:rsidP="00645C20">
      <w:pPr>
        <w:spacing w:after="0" w:line="240" w:lineRule="auto"/>
        <w:jc w:val="center"/>
        <w:textAlignment w:val="top"/>
        <w:rPr>
          <w:rFonts w:ascii="Arial Black" w:eastAsia="Times New Roman" w:hAnsi="Arial Black" w:cs="Estrangelo Edessa"/>
          <w:b/>
          <w:i/>
          <w:color w:val="FF0000"/>
          <w:sz w:val="24"/>
          <w:szCs w:val="24"/>
          <w:lang w:eastAsia="ru-RU"/>
        </w:rPr>
      </w:pPr>
      <w:r w:rsidRPr="00727F67">
        <w:rPr>
          <w:rFonts w:ascii="Arial Black" w:eastAsia="Times New Roman" w:hAnsi="Arial Black" w:cs="Estrangelo Edessa"/>
          <w:b/>
          <w:i/>
          <w:color w:val="FF0000"/>
          <w:sz w:val="24"/>
          <w:szCs w:val="24"/>
          <w:lang w:eastAsia="ru-RU"/>
        </w:rPr>
        <w:t>В 2016 году исполняется 260 лет со дня рождения Андрея Лукича Сулина, основателя города Кра</w:t>
      </w:r>
      <w:r w:rsidRPr="00727F67">
        <w:rPr>
          <w:rFonts w:ascii="Arial Black" w:eastAsia="Times New Roman" w:hAnsi="Arial Black" w:cs="Estrangelo Edessa"/>
          <w:b/>
          <w:i/>
          <w:color w:val="FF0000"/>
          <w:sz w:val="24"/>
          <w:szCs w:val="24"/>
          <w:lang w:eastAsia="ru-RU"/>
        </w:rPr>
        <w:t>с</w:t>
      </w:r>
      <w:r w:rsidRPr="00727F67">
        <w:rPr>
          <w:rFonts w:ascii="Arial Black" w:eastAsia="Times New Roman" w:hAnsi="Arial Black" w:cs="Estrangelo Edessa"/>
          <w:b/>
          <w:i/>
          <w:color w:val="FF0000"/>
          <w:sz w:val="24"/>
          <w:szCs w:val="24"/>
          <w:lang w:eastAsia="ru-RU"/>
        </w:rPr>
        <w:t>ный Сулин.</w:t>
      </w:r>
    </w:p>
    <w:p w:rsidR="00645C20" w:rsidRDefault="00645C20" w:rsidP="00645C20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b/>
          <w:bCs/>
          <w:i/>
          <w:color w:val="002060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color w:val="00206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1209675</wp:posOffset>
            </wp:positionV>
            <wp:extent cx="1419225" cy="1527175"/>
            <wp:effectExtent l="95250" t="95250" r="104775" b="92075"/>
            <wp:wrapSquare wrapText="bothSides"/>
            <wp:docPr id="19" name="Рисунок 2" descr="Описание: Gerb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erb-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27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B7CB1"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 xml:space="preserve"> </w:t>
      </w:r>
    </w:p>
    <w:p w:rsidR="00645C20" w:rsidRDefault="00645C20" w:rsidP="00645C20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b/>
          <w:bCs/>
          <w:i/>
          <w:color w:val="002060"/>
          <w:lang w:eastAsia="ru-RU"/>
        </w:rPr>
      </w:pPr>
    </w:p>
    <w:p w:rsidR="00F506D0" w:rsidRPr="00645C20" w:rsidRDefault="00F506D0" w:rsidP="00645C20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С именем Андрея С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у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 xml:space="preserve">лина </w:t>
      </w:r>
      <w:r w:rsidR="00645C2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связано в ист</w:t>
      </w:r>
      <w:r w:rsidR="00645C2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о</w:t>
      </w:r>
      <w:r w:rsidR="00645C2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 xml:space="preserve">рии 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Российского г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о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сударства очень мн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о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гое. Уроженец ст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а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ницы Старочерка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с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 xml:space="preserve">ской, </w:t>
      </w:r>
      <w:r w:rsidR="00645C2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казачий по</w:t>
      </w:r>
      <w:r w:rsidR="00645C2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л</w:t>
      </w:r>
      <w:r w:rsidR="00645C2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 xml:space="preserve">ковник 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прожил большую и интере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с</w:t>
      </w:r>
      <w:r w:rsidRPr="00F506D0">
        <w:rPr>
          <w:rFonts w:ascii="Times New Roman" w:eastAsia="Times New Roman" w:hAnsi="Times New Roman"/>
          <w:b/>
          <w:bCs/>
          <w:i/>
          <w:color w:val="002060"/>
          <w:lang w:eastAsia="ru-RU"/>
        </w:rPr>
        <w:t>ную жизнь.</w:t>
      </w:r>
    </w:p>
    <w:p w:rsidR="00F506D0" w:rsidRDefault="00F506D0" w:rsidP="008B3133">
      <w:pPr>
        <w:pStyle w:val="a3"/>
        <w:spacing w:before="0" w:beforeAutospacing="0" w:after="0" w:afterAutospacing="0"/>
        <w:jc w:val="center"/>
        <w:rPr>
          <w:b/>
          <w:i/>
          <w:color w:val="002060"/>
        </w:rPr>
      </w:pPr>
    </w:p>
    <w:p w:rsidR="00645C20" w:rsidRPr="00645C20" w:rsidRDefault="00645C20" w:rsidP="00645C20">
      <w:pPr>
        <w:ind w:left="142" w:hanging="142"/>
        <w:jc w:val="both"/>
        <w:rPr>
          <w:b/>
          <w:color w:val="002060"/>
        </w:rPr>
      </w:pPr>
      <w:r>
        <w:rPr>
          <w:b/>
          <w:color w:val="002060"/>
        </w:rPr>
        <w:t xml:space="preserve">  </w:t>
      </w:r>
      <w:r w:rsidRPr="000B7CB1">
        <w:rPr>
          <w:rFonts w:ascii="Times New Roman" w:hAnsi="Times New Roman"/>
          <w:b/>
          <w:color w:val="002060"/>
        </w:rPr>
        <w:t>Сулины пр</w:t>
      </w:r>
      <w:r>
        <w:rPr>
          <w:rFonts w:ascii="Times New Roman" w:hAnsi="Times New Roman"/>
          <w:b/>
          <w:color w:val="002060"/>
        </w:rPr>
        <w:t>инадлежали к славному казачь</w:t>
      </w:r>
      <w:r>
        <w:rPr>
          <w:rFonts w:ascii="Times New Roman" w:hAnsi="Times New Roman"/>
          <w:b/>
          <w:color w:val="002060"/>
        </w:rPr>
        <w:t>е</w:t>
      </w:r>
      <w:r>
        <w:rPr>
          <w:rFonts w:ascii="Times New Roman" w:hAnsi="Times New Roman"/>
          <w:b/>
          <w:color w:val="002060"/>
        </w:rPr>
        <w:t xml:space="preserve">му </w:t>
      </w:r>
      <w:r w:rsidRPr="000B7CB1">
        <w:rPr>
          <w:rFonts w:ascii="Times New Roman" w:hAnsi="Times New Roman"/>
          <w:b/>
          <w:color w:val="002060"/>
        </w:rPr>
        <w:t>старшинскому роду</w:t>
      </w:r>
      <w:r>
        <w:rPr>
          <w:rFonts w:ascii="Times New Roman" w:hAnsi="Times New Roman"/>
          <w:b/>
          <w:color w:val="002060"/>
        </w:rPr>
        <w:t>, который</w:t>
      </w:r>
      <w:r w:rsidRPr="000B7CB1">
        <w:rPr>
          <w:rFonts w:ascii="Times New Roman" w:hAnsi="Times New Roman"/>
          <w:b/>
          <w:color w:val="002060"/>
        </w:rPr>
        <w:t xml:space="preserve"> в 17-18 в</w:t>
      </w:r>
      <w:r w:rsidRPr="000B7CB1">
        <w:rPr>
          <w:rFonts w:ascii="Times New Roman" w:hAnsi="Times New Roman"/>
          <w:b/>
          <w:color w:val="002060"/>
        </w:rPr>
        <w:t>е</w:t>
      </w:r>
      <w:r w:rsidRPr="000B7CB1">
        <w:rPr>
          <w:rFonts w:ascii="Times New Roman" w:hAnsi="Times New Roman"/>
          <w:b/>
          <w:color w:val="002060"/>
        </w:rPr>
        <w:t xml:space="preserve">ках входил в число пятнадцати знаменитых родов Дона. </w:t>
      </w:r>
    </w:p>
    <w:p w:rsidR="00F506D0" w:rsidRPr="00645C20" w:rsidRDefault="00727F67" w:rsidP="00645C20">
      <w:pPr>
        <w:pStyle w:val="a3"/>
        <w:spacing w:before="0" w:beforeAutospacing="0" w:after="0" w:afterAutospacing="0"/>
        <w:rPr>
          <w:rFonts w:ascii="Arial Black" w:hAnsi="Arial Black"/>
          <w:b/>
          <w:i/>
          <w:color w:val="002060"/>
        </w:rPr>
      </w:pPr>
      <w:r>
        <w:rPr>
          <w:rFonts w:ascii="Arial Black" w:hAnsi="Arial Black"/>
          <w:b/>
          <w:i/>
          <w:color w:val="FF0000"/>
          <w:sz w:val="28"/>
          <w:szCs w:val="28"/>
        </w:rPr>
        <w:t xml:space="preserve">       </w:t>
      </w:r>
      <w:r w:rsidR="00645C20" w:rsidRPr="00645C20">
        <w:rPr>
          <w:rFonts w:ascii="Arial Black" w:hAnsi="Arial Black"/>
          <w:b/>
          <w:i/>
          <w:color w:val="FF0000"/>
          <w:sz w:val="28"/>
          <w:szCs w:val="28"/>
        </w:rPr>
        <w:t>Памяти А.Сулина:</w:t>
      </w:r>
    </w:p>
    <w:p w:rsidR="00727F67" w:rsidRDefault="00727F67" w:rsidP="00727F67">
      <w:pPr>
        <w:pStyle w:val="a3"/>
        <w:spacing w:before="0" w:beforeAutospacing="0" w:after="0" w:afterAutospacing="0"/>
        <w:jc w:val="both"/>
        <w:rPr>
          <w:b/>
          <w:color w:val="002060"/>
          <w:sz w:val="22"/>
          <w:szCs w:val="22"/>
        </w:rPr>
      </w:pPr>
    </w:p>
    <w:p w:rsidR="00727F67" w:rsidRDefault="00727F67" w:rsidP="00727F67">
      <w:pPr>
        <w:pStyle w:val="a3"/>
        <w:spacing w:before="0" w:beforeAutospacing="0" w:after="0" w:afterAutospacing="0"/>
        <w:jc w:val="both"/>
        <w:rPr>
          <w:b/>
          <w:color w:val="002060"/>
          <w:sz w:val="22"/>
          <w:szCs w:val="22"/>
        </w:rPr>
      </w:pPr>
    </w:p>
    <w:p w:rsidR="00727F67" w:rsidRPr="000B3C63" w:rsidRDefault="00727F67" w:rsidP="00727F67">
      <w:pPr>
        <w:pStyle w:val="a3"/>
        <w:spacing w:before="0" w:beforeAutospacing="0" w:after="0" w:afterAutospacing="0"/>
        <w:jc w:val="both"/>
        <w:rPr>
          <w:b/>
          <w:i/>
          <w:color w:val="002060"/>
        </w:rPr>
      </w:pPr>
      <w:r w:rsidRPr="000B3C63">
        <w:rPr>
          <w:b/>
          <w:i/>
          <w:color w:val="002060"/>
          <w:sz w:val="22"/>
          <w:szCs w:val="22"/>
        </w:rPr>
        <w:t xml:space="preserve">  Открытие памятного знака А.Сулину</w:t>
      </w:r>
    </w:p>
    <w:p w:rsidR="008B3133" w:rsidRPr="00645C20" w:rsidRDefault="008B3133" w:rsidP="00727F67">
      <w:pPr>
        <w:pStyle w:val="a3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>
        <w:rPr>
          <w:b/>
          <w:color w:val="002060"/>
        </w:rPr>
        <w:lastRenderedPageBreak/>
        <w:t>В 2009 г. на территории библиотеки №2, носящей имя А. Сулина, был открыт и освящён памятный знак «Основателю нашего города А.Л.Сулину и в честь хр</w:t>
      </w:r>
      <w:r>
        <w:rPr>
          <w:b/>
          <w:color w:val="002060"/>
        </w:rPr>
        <w:t>а</w:t>
      </w:r>
      <w:r>
        <w:rPr>
          <w:b/>
          <w:color w:val="002060"/>
        </w:rPr>
        <w:t>ма Андрея Первозванного».</w:t>
      </w:r>
    </w:p>
    <w:p w:rsidR="008B3133" w:rsidRDefault="008B313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  <w:r w:rsidRPr="00AC2C48">
        <w:rPr>
          <w:b/>
          <w:color w:val="002060"/>
        </w:rPr>
        <w:t xml:space="preserve">На крупном камне </w:t>
      </w:r>
      <w:r>
        <w:rPr>
          <w:b/>
          <w:color w:val="002060"/>
        </w:rPr>
        <w:t>установлены три пл</w:t>
      </w:r>
      <w:r>
        <w:rPr>
          <w:b/>
          <w:color w:val="002060"/>
        </w:rPr>
        <w:t>и</w:t>
      </w:r>
      <w:r>
        <w:rPr>
          <w:b/>
          <w:color w:val="002060"/>
        </w:rPr>
        <w:t>ты, на которых выбиты:</w:t>
      </w:r>
    </w:p>
    <w:p w:rsidR="00620A0B" w:rsidRDefault="00620A0B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620A0B" w:rsidRDefault="000B3C6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  <w:r>
        <w:rPr>
          <w:b/>
          <w:noProof/>
          <w:color w:val="00206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3857625</wp:posOffset>
            </wp:positionH>
            <wp:positionV relativeFrom="margin">
              <wp:posOffset>1482725</wp:posOffset>
            </wp:positionV>
            <wp:extent cx="1896110" cy="2409825"/>
            <wp:effectExtent l="57150" t="38100" r="46990" b="28575"/>
            <wp:wrapSquare wrapText="bothSides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40982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27F67">
        <w:rPr>
          <w:b/>
          <w:noProof/>
          <w:color w:val="00206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4343400</wp:posOffset>
            </wp:positionV>
            <wp:extent cx="2505075" cy="1876425"/>
            <wp:effectExtent l="57150" t="38100" r="47625" b="28575"/>
            <wp:wrapSquare wrapText="bothSides"/>
            <wp:docPr id="18" name="Рисунок 1" descr="C:\Documents and Settings\MBUK CBS\Рабочий стол\сурова\издания биьлиотеки\Новая папка\SDC1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BUK CBS\Рабочий стол\сурова\издания биьлиотеки\Новая папка\SDC10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A0B" w:rsidRDefault="00620A0B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620A0B" w:rsidRDefault="00620A0B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620A0B" w:rsidRDefault="00620A0B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620A0B" w:rsidRDefault="00620A0B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620A0B" w:rsidRDefault="00620A0B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620A0B" w:rsidRDefault="00620A0B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620A0B" w:rsidRDefault="00620A0B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B27BCA" w:rsidRDefault="00B27BCA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B27BCA" w:rsidRDefault="00B27BCA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8B3133" w:rsidRDefault="008B313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8B3133" w:rsidRDefault="008B313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8B3133" w:rsidRDefault="008B313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8B3133" w:rsidRDefault="008B313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274A1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8B3133" w:rsidRDefault="008B313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  <w:r>
        <w:rPr>
          <w:b/>
          <w:color w:val="002060"/>
        </w:rPr>
        <w:t>Гр</w:t>
      </w:r>
      <w:r>
        <w:rPr>
          <w:b/>
          <w:color w:val="002060"/>
        </w:rPr>
        <w:t>а</w:t>
      </w:r>
      <w:r>
        <w:rPr>
          <w:b/>
          <w:color w:val="002060"/>
        </w:rPr>
        <w:t>мота Андрею Сулину, пожалованная Ек</w:t>
      </w:r>
      <w:r>
        <w:rPr>
          <w:b/>
          <w:color w:val="002060"/>
        </w:rPr>
        <w:t>а</w:t>
      </w:r>
      <w:r>
        <w:rPr>
          <w:b/>
          <w:color w:val="002060"/>
        </w:rPr>
        <w:t xml:space="preserve">териной </w:t>
      </w:r>
      <w:r>
        <w:rPr>
          <w:b/>
          <w:color w:val="002060"/>
          <w:lang w:val="en-US"/>
        </w:rPr>
        <w:t>II</w:t>
      </w:r>
      <w:r w:rsidR="000B3C63">
        <w:rPr>
          <w:b/>
          <w:color w:val="002060"/>
        </w:rPr>
        <w:t>.</w:t>
      </w:r>
    </w:p>
    <w:p w:rsidR="008B313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  <w:r>
        <w:rPr>
          <w:b/>
          <w:noProof/>
          <w:color w:val="00206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4105275</wp:posOffset>
            </wp:positionH>
            <wp:positionV relativeFrom="margin">
              <wp:posOffset>4476750</wp:posOffset>
            </wp:positionV>
            <wp:extent cx="1438275" cy="2276475"/>
            <wp:effectExtent l="57150" t="38100" r="47625" b="28575"/>
            <wp:wrapSquare wrapText="bothSides"/>
            <wp:docPr id="1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7647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74A1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274A1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274A1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274A1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274A1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274A1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274A1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274A1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274A1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274A1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274A13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F506D0" w:rsidRDefault="00620A0B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  <w:r>
        <w:rPr>
          <w:b/>
          <w:color w:val="002060"/>
        </w:rPr>
        <w:lastRenderedPageBreak/>
        <w:t xml:space="preserve">Имена </w:t>
      </w:r>
      <w:r w:rsidR="00612E9F">
        <w:rPr>
          <w:b/>
          <w:color w:val="002060"/>
        </w:rPr>
        <w:t>св</w:t>
      </w:r>
      <w:r w:rsidR="00612E9F">
        <w:rPr>
          <w:b/>
          <w:color w:val="002060"/>
        </w:rPr>
        <w:t>я</w:t>
      </w:r>
      <w:r w:rsidR="00612E9F">
        <w:rPr>
          <w:b/>
          <w:color w:val="002060"/>
        </w:rPr>
        <w:t xml:space="preserve">щенников, служивших в </w:t>
      </w:r>
      <w:r>
        <w:rPr>
          <w:b/>
          <w:color w:val="002060"/>
        </w:rPr>
        <w:t>храме Андрея Перв</w:t>
      </w:r>
      <w:r>
        <w:rPr>
          <w:b/>
          <w:color w:val="002060"/>
        </w:rPr>
        <w:t>о</w:t>
      </w:r>
      <w:r>
        <w:rPr>
          <w:b/>
          <w:color w:val="002060"/>
        </w:rPr>
        <w:t xml:space="preserve">званного </w:t>
      </w:r>
      <w:r w:rsidR="00612E9F">
        <w:rPr>
          <w:b/>
          <w:color w:val="002060"/>
        </w:rPr>
        <w:t>и отца Симеона, настоятеля Свято-Покровского храма, с</w:t>
      </w:r>
      <w:r w:rsidR="00612E9F">
        <w:rPr>
          <w:b/>
          <w:color w:val="002060"/>
        </w:rPr>
        <w:t>о</w:t>
      </w:r>
      <w:r w:rsidR="00612E9F">
        <w:rPr>
          <w:b/>
          <w:color w:val="002060"/>
        </w:rPr>
        <w:t>хранившего</w:t>
      </w:r>
      <w:r w:rsidRPr="00620A0B">
        <w:t xml:space="preserve"> </w:t>
      </w:r>
      <w:r>
        <w:t>ч</w:t>
      </w:r>
      <w:r w:rsidRPr="00620A0B">
        <w:rPr>
          <w:b/>
          <w:color w:val="002060"/>
        </w:rPr>
        <w:t xml:space="preserve">асть церковной утвари и икон </w:t>
      </w:r>
      <w:r w:rsidR="00612E9F">
        <w:rPr>
          <w:b/>
          <w:color w:val="002060"/>
        </w:rPr>
        <w:t xml:space="preserve"> </w:t>
      </w:r>
      <w:r w:rsidR="000B3C63">
        <w:rPr>
          <w:b/>
          <w:color w:val="002060"/>
        </w:rPr>
        <w:t>разрушенной цер</w:t>
      </w:r>
      <w:r w:rsidR="000B3C63">
        <w:rPr>
          <w:b/>
          <w:color w:val="002060"/>
        </w:rPr>
        <w:t>к</w:t>
      </w:r>
      <w:r w:rsidR="000B3C63">
        <w:rPr>
          <w:b/>
          <w:color w:val="002060"/>
        </w:rPr>
        <w:t>ви.</w:t>
      </w:r>
    </w:p>
    <w:p w:rsidR="00F506D0" w:rsidRDefault="00F506D0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F506D0" w:rsidRDefault="00274A13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  <w:r>
        <w:rPr>
          <w:b/>
          <w:noProof/>
          <w:color w:val="00206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7620000</wp:posOffset>
            </wp:positionH>
            <wp:positionV relativeFrom="margin">
              <wp:posOffset>1063625</wp:posOffset>
            </wp:positionV>
            <wp:extent cx="1400175" cy="2314575"/>
            <wp:effectExtent l="57150" t="38100" r="47625" b="28575"/>
            <wp:wrapSquare wrapText="bothSides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1457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506D0" w:rsidRDefault="00F506D0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F506D0" w:rsidRDefault="00F506D0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F506D0" w:rsidRDefault="00F506D0" w:rsidP="00F506D0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F506D0" w:rsidRDefault="00F506D0" w:rsidP="00F506D0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F506D0" w:rsidRDefault="00F506D0" w:rsidP="00F506D0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F506D0" w:rsidRDefault="00F506D0" w:rsidP="00F506D0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F506D0" w:rsidRDefault="00F506D0" w:rsidP="00F506D0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F506D0" w:rsidRDefault="00F506D0" w:rsidP="00F506D0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F506D0" w:rsidRDefault="00F506D0" w:rsidP="00F506D0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F506D0" w:rsidRDefault="00F506D0" w:rsidP="00F506D0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612E9F" w:rsidRDefault="00612E9F" w:rsidP="00F506D0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612E9F" w:rsidRDefault="00612E9F" w:rsidP="00F506D0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612E9F" w:rsidRDefault="00612E9F" w:rsidP="00F506D0">
      <w:pPr>
        <w:pStyle w:val="a3"/>
        <w:spacing w:before="0" w:beforeAutospacing="0" w:after="0" w:afterAutospacing="0"/>
        <w:jc w:val="both"/>
        <w:rPr>
          <w:b/>
          <w:color w:val="002060"/>
        </w:rPr>
      </w:pPr>
    </w:p>
    <w:p w:rsidR="00F506D0" w:rsidRDefault="00B27BCA" w:rsidP="00274A13">
      <w:pPr>
        <w:pStyle w:val="a3"/>
        <w:spacing w:before="0" w:beforeAutospacing="0" w:after="0" w:afterAutospacing="0"/>
        <w:jc w:val="both"/>
        <w:rPr>
          <w:b/>
          <w:color w:val="002060"/>
        </w:rPr>
      </w:pPr>
      <w:r>
        <w:rPr>
          <w:b/>
          <w:color w:val="002060"/>
        </w:rPr>
        <w:t xml:space="preserve">В 1872 г. </w:t>
      </w:r>
      <w:r w:rsidR="00F506D0">
        <w:rPr>
          <w:b/>
          <w:color w:val="002060"/>
        </w:rPr>
        <w:t>годов пр</w:t>
      </w:r>
      <w:r w:rsidR="00F506D0">
        <w:rPr>
          <w:b/>
          <w:color w:val="002060"/>
        </w:rPr>
        <w:t>а</w:t>
      </w:r>
      <w:r w:rsidR="00F506D0">
        <w:rPr>
          <w:b/>
          <w:color w:val="002060"/>
        </w:rPr>
        <w:t>внуч</w:t>
      </w:r>
      <w:r w:rsidR="00620A0B">
        <w:rPr>
          <w:b/>
          <w:color w:val="002060"/>
        </w:rPr>
        <w:t>ка Андрея Сулина Вера Андр</w:t>
      </w:r>
      <w:r w:rsidR="00620A0B">
        <w:rPr>
          <w:b/>
          <w:color w:val="002060"/>
        </w:rPr>
        <w:t>е</w:t>
      </w:r>
      <w:r w:rsidR="00620A0B">
        <w:rPr>
          <w:b/>
          <w:color w:val="002060"/>
        </w:rPr>
        <w:t>евна</w:t>
      </w:r>
      <w:r w:rsidR="00F506D0">
        <w:rPr>
          <w:b/>
          <w:color w:val="002060"/>
        </w:rPr>
        <w:t xml:space="preserve"> пожертвовала родовой дом С</w:t>
      </w:r>
      <w:r w:rsidR="00F506D0">
        <w:rPr>
          <w:b/>
          <w:color w:val="002060"/>
        </w:rPr>
        <w:t>у</w:t>
      </w:r>
      <w:r w:rsidR="00F506D0">
        <w:rPr>
          <w:b/>
          <w:color w:val="002060"/>
        </w:rPr>
        <w:t>л</w:t>
      </w:r>
      <w:r w:rsidR="00F506D0">
        <w:rPr>
          <w:b/>
          <w:color w:val="002060"/>
        </w:rPr>
        <w:t>и</w:t>
      </w:r>
      <w:r w:rsidR="00F506D0">
        <w:rPr>
          <w:b/>
          <w:color w:val="002060"/>
        </w:rPr>
        <w:t>ных под пр</w:t>
      </w:r>
      <w:r w:rsidR="00F506D0">
        <w:rPr>
          <w:b/>
          <w:color w:val="002060"/>
        </w:rPr>
        <w:t>а</w:t>
      </w:r>
      <w:r w:rsidR="00F506D0">
        <w:rPr>
          <w:b/>
          <w:color w:val="002060"/>
        </w:rPr>
        <w:t>в</w:t>
      </w:r>
      <w:r w:rsidR="00F506D0">
        <w:rPr>
          <w:b/>
          <w:color w:val="002060"/>
        </w:rPr>
        <w:t>о</w:t>
      </w:r>
      <w:r w:rsidR="00F506D0">
        <w:rPr>
          <w:b/>
          <w:color w:val="002060"/>
        </w:rPr>
        <w:t>славный храм</w:t>
      </w:r>
      <w:r>
        <w:rPr>
          <w:b/>
          <w:color w:val="002060"/>
        </w:rPr>
        <w:t xml:space="preserve">. </w:t>
      </w:r>
      <w:r w:rsidR="00612E9F" w:rsidRPr="00612E9F">
        <w:rPr>
          <w:b/>
          <w:color w:val="002060"/>
        </w:rPr>
        <w:t xml:space="preserve">4 августа 1963 года </w:t>
      </w:r>
      <w:r>
        <w:rPr>
          <w:b/>
          <w:color w:val="002060"/>
        </w:rPr>
        <w:t xml:space="preserve">храм </w:t>
      </w:r>
      <w:r w:rsidR="00612E9F" w:rsidRPr="00612E9F">
        <w:rPr>
          <w:b/>
          <w:color w:val="002060"/>
        </w:rPr>
        <w:t>был закрыт</w:t>
      </w:r>
      <w:r w:rsidR="00612E9F">
        <w:rPr>
          <w:b/>
          <w:color w:val="002060"/>
        </w:rPr>
        <w:t xml:space="preserve"> и ос</w:t>
      </w:r>
      <w:r w:rsidR="00612E9F">
        <w:rPr>
          <w:b/>
          <w:color w:val="002060"/>
        </w:rPr>
        <w:t>е</w:t>
      </w:r>
      <w:r w:rsidR="00612E9F">
        <w:rPr>
          <w:b/>
          <w:color w:val="002060"/>
        </w:rPr>
        <w:t>нью 1966 г. разр</w:t>
      </w:r>
      <w:r w:rsidR="00612E9F">
        <w:rPr>
          <w:b/>
          <w:color w:val="002060"/>
        </w:rPr>
        <w:t>у</w:t>
      </w:r>
      <w:r w:rsidR="00612E9F">
        <w:rPr>
          <w:b/>
          <w:color w:val="002060"/>
        </w:rPr>
        <w:t>шен.</w:t>
      </w:r>
      <w:r w:rsidR="00274A13">
        <w:rPr>
          <w:b/>
          <w:color w:val="002060"/>
        </w:rPr>
        <w:t xml:space="preserve"> Изображение храма находится на третьей плите.</w:t>
      </w:r>
    </w:p>
    <w:p w:rsidR="00727F67" w:rsidRDefault="00727F67" w:rsidP="00274A13">
      <w:pPr>
        <w:pStyle w:val="a3"/>
        <w:spacing w:before="0" w:beforeAutospacing="0" w:after="0" w:afterAutospacing="0"/>
        <w:rPr>
          <w:rFonts w:ascii="Arial Black" w:hAnsi="Arial Black"/>
          <w:b/>
          <w:i/>
          <w:color w:val="FF0000"/>
        </w:rPr>
      </w:pPr>
    </w:p>
    <w:p w:rsidR="00727F67" w:rsidRDefault="00727F67" w:rsidP="00274A13">
      <w:pPr>
        <w:pStyle w:val="a3"/>
        <w:spacing w:before="0" w:beforeAutospacing="0" w:after="0" w:afterAutospacing="0"/>
        <w:rPr>
          <w:rFonts w:ascii="Arial Black" w:hAnsi="Arial Black"/>
          <w:b/>
          <w:i/>
          <w:color w:val="FF0000"/>
        </w:rPr>
      </w:pPr>
    </w:p>
    <w:p w:rsidR="00727F67" w:rsidRDefault="00274A13" w:rsidP="00274A13">
      <w:pPr>
        <w:pStyle w:val="a3"/>
        <w:spacing w:before="0" w:beforeAutospacing="0" w:after="0" w:afterAutospacing="0"/>
        <w:rPr>
          <w:rFonts w:ascii="Arial Black" w:hAnsi="Arial Black"/>
          <w:b/>
          <w:i/>
          <w:color w:val="FF0000"/>
        </w:rPr>
      </w:pPr>
      <w:r>
        <w:rPr>
          <w:rFonts w:ascii="Arial Black" w:hAnsi="Arial Black"/>
          <w:b/>
          <w:i/>
          <w:noProof/>
          <w:color w:val="FF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7372350</wp:posOffset>
            </wp:positionH>
            <wp:positionV relativeFrom="margin">
              <wp:posOffset>4810125</wp:posOffset>
            </wp:positionV>
            <wp:extent cx="2002155" cy="1485900"/>
            <wp:effectExtent l="57150" t="38100" r="36195" b="19050"/>
            <wp:wrapSquare wrapText="bothSides"/>
            <wp:docPr id="1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51" r="2751" b="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4859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27F67" w:rsidRDefault="00727F67" w:rsidP="00274A13">
      <w:pPr>
        <w:pStyle w:val="a3"/>
        <w:spacing w:before="0" w:beforeAutospacing="0" w:after="0" w:afterAutospacing="0"/>
        <w:rPr>
          <w:rFonts w:ascii="Arial Black" w:hAnsi="Arial Black"/>
          <w:b/>
          <w:i/>
          <w:color w:val="FF0000"/>
        </w:rPr>
      </w:pPr>
    </w:p>
    <w:p w:rsidR="00727F67" w:rsidRDefault="00727F67" w:rsidP="00274A13">
      <w:pPr>
        <w:pStyle w:val="a3"/>
        <w:spacing w:before="0" w:beforeAutospacing="0" w:after="0" w:afterAutospacing="0"/>
        <w:jc w:val="center"/>
        <w:rPr>
          <w:b/>
          <w:i/>
          <w:color w:val="002060"/>
        </w:rPr>
      </w:pPr>
    </w:p>
    <w:p w:rsidR="00274A13" w:rsidRDefault="00274A13" w:rsidP="00274A13">
      <w:pPr>
        <w:pStyle w:val="a3"/>
        <w:spacing w:before="0" w:beforeAutospacing="0" w:after="0" w:afterAutospacing="0"/>
        <w:jc w:val="center"/>
        <w:rPr>
          <w:b/>
          <w:i/>
          <w:color w:val="002060"/>
        </w:rPr>
      </w:pPr>
    </w:p>
    <w:p w:rsidR="00274A13" w:rsidRDefault="00274A13" w:rsidP="00274A13">
      <w:pPr>
        <w:pStyle w:val="a3"/>
        <w:spacing w:before="0" w:beforeAutospacing="0" w:after="0" w:afterAutospacing="0"/>
        <w:jc w:val="center"/>
        <w:rPr>
          <w:b/>
          <w:i/>
          <w:color w:val="002060"/>
        </w:rPr>
      </w:pPr>
    </w:p>
    <w:p w:rsidR="00274A13" w:rsidRDefault="00274A13" w:rsidP="00274A13">
      <w:pPr>
        <w:pStyle w:val="a3"/>
        <w:spacing w:before="0" w:beforeAutospacing="0" w:after="0" w:afterAutospacing="0"/>
        <w:jc w:val="center"/>
        <w:rPr>
          <w:b/>
          <w:i/>
          <w:color w:val="002060"/>
        </w:rPr>
      </w:pPr>
    </w:p>
    <w:p w:rsidR="00274A13" w:rsidRDefault="00274A13" w:rsidP="00274A13">
      <w:pPr>
        <w:pStyle w:val="a3"/>
        <w:spacing w:before="0" w:beforeAutospacing="0" w:after="0" w:afterAutospacing="0"/>
        <w:jc w:val="center"/>
        <w:rPr>
          <w:b/>
          <w:i/>
          <w:color w:val="002060"/>
        </w:rPr>
      </w:pPr>
    </w:p>
    <w:p w:rsidR="00274A13" w:rsidRDefault="00274A13" w:rsidP="00274A13">
      <w:pPr>
        <w:pStyle w:val="a3"/>
        <w:spacing w:before="0" w:beforeAutospacing="0" w:after="0" w:afterAutospacing="0"/>
        <w:jc w:val="center"/>
        <w:rPr>
          <w:b/>
          <w:i/>
          <w:color w:val="002060"/>
        </w:rPr>
      </w:pPr>
    </w:p>
    <w:p w:rsidR="00727F67" w:rsidRDefault="00727F67" w:rsidP="00274A13">
      <w:pPr>
        <w:pStyle w:val="a3"/>
        <w:spacing w:before="0" w:beforeAutospacing="0" w:after="0" w:afterAutospacing="0"/>
        <w:jc w:val="center"/>
        <w:rPr>
          <w:b/>
          <w:color w:val="002060"/>
        </w:rPr>
      </w:pPr>
      <w:r>
        <w:rPr>
          <w:b/>
          <w:i/>
          <w:color w:val="002060"/>
        </w:rPr>
        <w:t>Храм</w:t>
      </w:r>
      <w:r w:rsidRPr="00CA29C2">
        <w:rPr>
          <w:b/>
          <w:i/>
          <w:color w:val="002060"/>
        </w:rPr>
        <w:t xml:space="preserve"> Андрея Первозванного</w:t>
      </w:r>
    </w:p>
    <w:p w:rsidR="00603211" w:rsidRDefault="00727F67" w:rsidP="00603211">
      <w:pPr>
        <w:pStyle w:val="a3"/>
        <w:rPr>
          <w:b/>
          <w:color w:val="002060"/>
        </w:rPr>
      </w:pPr>
      <w:r w:rsidRPr="00727F67">
        <w:rPr>
          <w:rFonts w:ascii="Arial Black" w:hAnsi="Arial Black"/>
          <w:b/>
          <w:i/>
          <w:color w:val="FF0000"/>
        </w:rPr>
        <w:lastRenderedPageBreak/>
        <w:t>Именем Андрея Сулина названы:</w:t>
      </w:r>
      <w:r w:rsidR="00FF4A55">
        <w:rPr>
          <w:b/>
          <w:color w:val="002060"/>
        </w:rPr>
        <w:t xml:space="preserve"> </w:t>
      </w:r>
    </w:p>
    <w:p w:rsidR="00727F67" w:rsidRPr="00603211" w:rsidRDefault="00603211" w:rsidP="00603211">
      <w:pPr>
        <w:pStyle w:val="a3"/>
        <w:rPr>
          <w:rFonts w:ascii="Arial Black" w:hAnsi="Arial Black"/>
          <w:b/>
          <w:i/>
          <w:color w:val="FF0000"/>
        </w:rPr>
      </w:pPr>
      <w:r>
        <w:rPr>
          <w:b/>
          <w:color w:val="002060"/>
        </w:rPr>
        <w:t xml:space="preserve">            </w:t>
      </w:r>
      <w:r w:rsidR="00727F67" w:rsidRPr="00E95B05">
        <w:rPr>
          <w:b/>
          <w:bCs/>
          <w:i/>
          <w:color w:val="002060"/>
        </w:rPr>
        <w:t>Библиотека им. А.Сулина</w:t>
      </w:r>
      <w:r w:rsidR="00727F67" w:rsidRPr="00E95B05">
        <w:rPr>
          <w:b/>
          <w:bCs/>
          <w:color w:val="002060"/>
        </w:rPr>
        <w:t xml:space="preserve">  </w:t>
      </w:r>
      <w:r w:rsidR="00727F67">
        <w:rPr>
          <w:b/>
          <w:color w:val="002060"/>
        </w:rPr>
        <w:t xml:space="preserve">               </w:t>
      </w:r>
    </w:p>
    <w:p w:rsidR="00727F67" w:rsidRDefault="00603211" w:rsidP="00727F67">
      <w:pPr>
        <w:pStyle w:val="a3"/>
        <w:rPr>
          <w:b/>
          <w:color w:val="FF0000"/>
          <w:sz w:val="32"/>
          <w:szCs w:val="32"/>
        </w:rPr>
      </w:pPr>
      <w:r>
        <w:rPr>
          <w:b/>
          <w:i/>
          <w:noProof/>
          <w:color w:val="00206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2438400</wp:posOffset>
            </wp:positionV>
            <wp:extent cx="2342515" cy="1609725"/>
            <wp:effectExtent l="57150" t="38100" r="38735" b="28575"/>
            <wp:wrapSquare wrapText="bothSides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60972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27F67">
        <w:rPr>
          <w:b/>
          <w:i/>
          <w:color w:val="002060"/>
        </w:rPr>
        <w:t xml:space="preserve">        </w:t>
      </w:r>
    </w:p>
    <w:p w:rsidR="00F506D0" w:rsidRDefault="00F506D0" w:rsidP="00F506D0">
      <w:pPr>
        <w:spacing w:after="0"/>
        <w:ind w:left="142" w:hanging="142"/>
        <w:jc w:val="both"/>
        <w:rPr>
          <w:rFonts w:ascii="Times New Roman" w:hAnsi="Times New Roman"/>
          <w:b/>
          <w:color w:val="002060"/>
        </w:rPr>
      </w:pPr>
    </w:p>
    <w:p w:rsidR="00F506D0" w:rsidRDefault="00F506D0" w:rsidP="00F506D0">
      <w:pPr>
        <w:spacing w:after="0"/>
        <w:ind w:left="142" w:hanging="142"/>
        <w:jc w:val="both"/>
        <w:rPr>
          <w:rFonts w:ascii="Times New Roman" w:hAnsi="Times New Roman"/>
          <w:b/>
          <w:color w:val="002060"/>
        </w:rPr>
      </w:pPr>
    </w:p>
    <w:p w:rsidR="00F506D0" w:rsidRDefault="00F506D0" w:rsidP="00F506D0">
      <w:pPr>
        <w:spacing w:after="0"/>
        <w:ind w:left="142" w:hanging="142"/>
        <w:jc w:val="both"/>
        <w:rPr>
          <w:rFonts w:ascii="Times New Roman" w:hAnsi="Times New Roman"/>
          <w:b/>
          <w:color w:val="002060"/>
        </w:rPr>
      </w:pPr>
    </w:p>
    <w:p w:rsidR="00F506D0" w:rsidRDefault="00F506D0" w:rsidP="00F506D0">
      <w:pPr>
        <w:spacing w:after="0"/>
        <w:ind w:left="142" w:hanging="142"/>
        <w:jc w:val="both"/>
        <w:rPr>
          <w:rFonts w:ascii="Times New Roman" w:hAnsi="Times New Roman"/>
          <w:b/>
          <w:color w:val="002060"/>
        </w:rPr>
      </w:pPr>
    </w:p>
    <w:p w:rsidR="00F506D0" w:rsidRDefault="00F506D0" w:rsidP="00F506D0">
      <w:pPr>
        <w:spacing w:after="0"/>
        <w:ind w:left="142" w:hanging="142"/>
        <w:jc w:val="both"/>
        <w:rPr>
          <w:rFonts w:ascii="Times New Roman" w:hAnsi="Times New Roman"/>
          <w:b/>
          <w:color w:val="002060"/>
        </w:rPr>
      </w:pPr>
    </w:p>
    <w:p w:rsidR="000B7CB1" w:rsidRPr="00816200" w:rsidRDefault="00FF4A55" w:rsidP="00F506D0">
      <w:pPr>
        <w:spacing w:after="0"/>
        <w:ind w:left="142" w:hanging="142"/>
        <w:jc w:val="both"/>
        <w:rPr>
          <w:rFonts w:ascii="Times New Roman" w:hAnsi="Times New Roman"/>
          <w:b/>
          <w:color w:val="002060"/>
        </w:rPr>
      </w:pPr>
      <w:r>
        <w:rPr>
          <w:rFonts w:ascii="Times New Roman" w:hAnsi="Times New Roman"/>
          <w:b/>
          <w:color w:val="002060"/>
        </w:rPr>
        <w:t xml:space="preserve">  </w:t>
      </w:r>
    </w:p>
    <w:p w:rsidR="00816200" w:rsidRDefault="00816200" w:rsidP="00F506D0">
      <w:pPr>
        <w:pStyle w:val="a3"/>
        <w:spacing w:before="0" w:beforeAutospacing="0" w:after="0" w:afterAutospacing="0"/>
        <w:jc w:val="both"/>
        <w:rPr>
          <w:b/>
          <w:i/>
          <w:color w:val="002060"/>
        </w:rPr>
      </w:pPr>
      <w:r>
        <w:rPr>
          <w:b/>
          <w:i/>
          <w:color w:val="002060"/>
        </w:rPr>
        <w:t xml:space="preserve">           </w:t>
      </w:r>
    </w:p>
    <w:p w:rsidR="00727F67" w:rsidRPr="00727F67" w:rsidRDefault="00816200" w:rsidP="00727F67">
      <w:pPr>
        <w:pStyle w:val="a3"/>
        <w:spacing w:before="0" w:beforeAutospacing="0" w:after="0" w:afterAutospacing="0"/>
        <w:jc w:val="both"/>
        <w:rPr>
          <w:b/>
          <w:color w:val="002060"/>
        </w:rPr>
      </w:pPr>
      <w:r>
        <w:rPr>
          <w:b/>
          <w:i/>
          <w:color w:val="002060"/>
        </w:rPr>
        <w:t xml:space="preserve">       </w:t>
      </w:r>
      <w:r w:rsidR="00727F67">
        <w:rPr>
          <w:b/>
          <w:color w:val="002060"/>
        </w:rPr>
        <w:t xml:space="preserve">    </w:t>
      </w:r>
      <w:r w:rsidR="00727F67">
        <w:rPr>
          <w:b/>
          <w:i/>
          <w:color w:val="002060"/>
        </w:rPr>
        <w:t xml:space="preserve"> </w:t>
      </w:r>
      <w:r w:rsidR="00727F67" w:rsidRPr="00893BBA">
        <w:rPr>
          <w:b/>
          <w:bCs/>
          <w:i/>
          <w:color w:val="002060"/>
        </w:rPr>
        <w:t xml:space="preserve">  </w:t>
      </w:r>
      <w:r w:rsidR="00727F67" w:rsidRPr="00893BBA">
        <w:rPr>
          <w:b/>
          <w:i/>
          <w:color w:val="002060"/>
        </w:rPr>
        <w:t xml:space="preserve">               </w:t>
      </w:r>
    </w:p>
    <w:p w:rsidR="00816200" w:rsidRPr="00727F67" w:rsidRDefault="00727F67" w:rsidP="00F506D0">
      <w:pPr>
        <w:pStyle w:val="a3"/>
        <w:spacing w:before="0" w:beforeAutospacing="0" w:after="0" w:afterAutospacing="0"/>
        <w:jc w:val="both"/>
        <w:rPr>
          <w:b/>
          <w:i/>
          <w:color w:val="002060"/>
        </w:rPr>
      </w:pPr>
      <w:r>
        <w:rPr>
          <w:b/>
          <w:i/>
          <w:color w:val="002060"/>
        </w:rPr>
        <w:t xml:space="preserve">                 </w:t>
      </w:r>
      <w:r w:rsidRPr="00727F67">
        <w:rPr>
          <w:b/>
          <w:i/>
          <w:color w:val="002060"/>
        </w:rPr>
        <w:t>Парк им. А.Сулина</w:t>
      </w:r>
    </w:p>
    <w:p w:rsidR="00603211" w:rsidRDefault="00727F67" w:rsidP="00F506D0">
      <w:pPr>
        <w:pStyle w:val="a3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</w:t>
      </w:r>
    </w:p>
    <w:p w:rsidR="00603211" w:rsidRPr="00603211" w:rsidRDefault="00603211" w:rsidP="00F506D0">
      <w:pPr>
        <w:pStyle w:val="a3"/>
        <w:spacing w:before="0" w:beforeAutospacing="0" w:after="0" w:afterAutospacing="0"/>
        <w:jc w:val="both"/>
        <w:rPr>
          <w:b/>
          <w:i/>
          <w:color w:val="002060"/>
          <w:sz w:val="22"/>
          <w:szCs w:val="22"/>
        </w:rPr>
      </w:pPr>
      <w:r>
        <w:rPr>
          <w:b/>
          <w:i/>
          <w:color w:val="002060"/>
          <w:sz w:val="22"/>
          <w:szCs w:val="22"/>
        </w:rPr>
        <w:t xml:space="preserve">          </w:t>
      </w:r>
      <w:r w:rsidR="00EC747C">
        <w:rPr>
          <w:b/>
          <w:i/>
          <w:color w:val="002060"/>
          <w:sz w:val="22"/>
          <w:szCs w:val="22"/>
        </w:rPr>
        <w:t xml:space="preserve">  </w:t>
      </w:r>
      <w:r>
        <w:rPr>
          <w:b/>
          <w:i/>
          <w:color w:val="002060"/>
          <w:sz w:val="22"/>
          <w:szCs w:val="22"/>
        </w:rPr>
        <w:t xml:space="preserve"> </w:t>
      </w:r>
      <w:r w:rsidRPr="00603211">
        <w:rPr>
          <w:b/>
          <w:i/>
          <w:color w:val="002060"/>
          <w:sz w:val="22"/>
          <w:szCs w:val="22"/>
        </w:rPr>
        <w:t>Станция Сулин СКЖД</w:t>
      </w:r>
    </w:p>
    <w:p w:rsidR="00816200" w:rsidRPr="00727F67" w:rsidRDefault="00727F67" w:rsidP="00F506D0">
      <w:pPr>
        <w:pStyle w:val="a3"/>
        <w:spacing w:before="0" w:beforeAutospacing="0" w:after="0" w:afterAutospacing="0"/>
        <w:jc w:val="both"/>
        <w:rPr>
          <w:rFonts w:ascii="Arial Black" w:hAnsi="Arial Black"/>
          <w:b/>
          <w:i/>
          <w:color w:val="002060"/>
        </w:rPr>
      </w:pPr>
      <w:r w:rsidRPr="00727F67">
        <w:rPr>
          <w:rFonts w:ascii="Arial Black" w:hAnsi="Arial Black"/>
          <w:b/>
          <w:i/>
          <w:color w:val="FF0000"/>
        </w:rPr>
        <w:lastRenderedPageBreak/>
        <w:t>Что читать об Андрее Сулине?</w:t>
      </w:r>
    </w:p>
    <w:p w:rsidR="00816200" w:rsidRDefault="00603211" w:rsidP="00F506D0">
      <w:pPr>
        <w:pStyle w:val="a3"/>
        <w:spacing w:before="0" w:beforeAutospacing="0" w:after="0" w:afterAutospacing="0"/>
        <w:jc w:val="both"/>
        <w:rPr>
          <w:b/>
          <w:color w:val="002060"/>
        </w:rPr>
      </w:pPr>
      <w:r>
        <w:rPr>
          <w:b/>
          <w:noProof/>
          <w:color w:val="00206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438150</wp:posOffset>
            </wp:positionV>
            <wp:extent cx="2435225" cy="1507490"/>
            <wp:effectExtent l="57150" t="38100" r="41275" b="16510"/>
            <wp:wrapSquare wrapText="bothSides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5074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F67" w:rsidRPr="00727F67" w:rsidRDefault="00727F67" w:rsidP="00727F67">
      <w:pPr>
        <w:pStyle w:val="a3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  <w:r>
        <w:rPr>
          <w:b/>
          <w:color w:val="002060"/>
        </w:rPr>
        <w:t>Книги:</w:t>
      </w:r>
    </w:p>
    <w:p w:rsidR="00727F67" w:rsidRDefault="00727F67" w:rsidP="00727F6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Кудрявцев, В</w:t>
      </w:r>
      <w:r w:rsidR="00274A13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. Страницы прошлого листая. – 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Красный Сулин: «Сули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полиграфсервис», 2004.</w:t>
      </w:r>
    </w:p>
    <w:p w:rsidR="00727F67" w:rsidRDefault="00727F67" w:rsidP="00727F6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Кудрявцев, В. Сулинская земля: страницы истории. – Ростов н/Д, 1999.</w:t>
      </w:r>
    </w:p>
    <w:p w:rsidR="00727F67" w:rsidRDefault="00274A13" w:rsidP="00727F6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7953375</wp:posOffset>
            </wp:positionH>
            <wp:positionV relativeFrom="margin">
              <wp:posOffset>2007235</wp:posOffset>
            </wp:positionV>
            <wp:extent cx="1485900" cy="2354580"/>
            <wp:effectExtent l="19050" t="0" r="0" b="0"/>
            <wp:wrapSquare wrapText="bothSides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7F67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Мякинченко, В. Зем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ля Сулинская: время и лица. – </w:t>
      </w:r>
      <w:r w:rsidR="00727F67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Красный Сулин: «Сулинполиграфсервис», 2005.</w:t>
      </w:r>
    </w:p>
    <w:p w:rsidR="00727F67" w:rsidRDefault="00727F67" w:rsidP="00727F67">
      <w:p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                                 Статьи:</w:t>
      </w:r>
    </w:p>
    <w:p w:rsidR="00727F67" w:rsidRDefault="00603211" w:rsidP="00727F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194945</wp:posOffset>
            </wp:positionH>
            <wp:positionV relativeFrom="margin">
              <wp:posOffset>4581525</wp:posOffset>
            </wp:positionV>
            <wp:extent cx="2468880" cy="1609725"/>
            <wp:effectExtent l="57150" t="38100" r="45720" b="28575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09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27F67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Александров, В. Андрей Сулин: «Служить Отечеству с ч</w:t>
      </w:r>
      <w:r w:rsidR="00727F67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е</w:t>
      </w:r>
      <w:r w:rsidR="00727F67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стью!»//Криница. – 2006. – 5 окт. – С.6.</w:t>
      </w:r>
    </w:p>
    <w:p w:rsidR="00727F67" w:rsidRDefault="00727F67" w:rsidP="00727F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Егорова, Л. Вспоминая первых п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селенцев//</w:t>
      </w:r>
      <w:r w:rsidRPr="008B5D46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Красносулинский вес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ник. –2012. – № 74. - 27 сент. - С.2.</w:t>
      </w:r>
    </w:p>
    <w:p w:rsidR="00727F67" w:rsidRDefault="00727F67" w:rsidP="00727F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Кудрявцев, В. Андрей Сулин: стр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нички из биогр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фии//Красносулинский вес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ник. – 1998. – 12 марта. – С.1.</w:t>
      </w:r>
    </w:p>
    <w:p w:rsidR="00727F67" w:rsidRDefault="00727F67" w:rsidP="00727F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Кудрявцев, В. Андрей Сулин//</w:t>
      </w:r>
      <w:r w:rsidRPr="00186C7D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Красносулинский вестник. – 1998. – 17 ма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та. – С.2-4.</w:t>
      </w:r>
    </w:p>
    <w:p w:rsidR="00727F67" w:rsidRDefault="00727F67" w:rsidP="00727F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727F67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Михалева, Л. Под звон кол</w:t>
      </w:r>
      <w:r w:rsidRPr="00727F67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о</w:t>
      </w:r>
      <w:r w:rsidRPr="00727F67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колов// Красносулинский вес</w:t>
      </w:r>
      <w:r w:rsidRPr="00727F67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т</w:t>
      </w:r>
      <w:r w:rsidRPr="00727F67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ник. –2009. - № 81. – 13 окт. С. 4.</w:t>
      </w:r>
    </w:p>
    <w:p w:rsidR="00CD2B7B" w:rsidRDefault="00CD2B7B" w:rsidP="00274A13">
      <w:pPr>
        <w:spacing w:after="0" w:line="240" w:lineRule="auto"/>
        <w:jc w:val="both"/>
        <w:textAlignment w:val="top"/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Составитель: Сурова Н.А., ведущий      </w:t>
      </w:r>
      <w:r w:rsidR="00274A13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  </w:t>
      </w:r>
      <w:r w:rsidR="00271352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>библиограф</w:t>
      </w:r>
      <w:r w:rsidR="00274A13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ЦГБ.</w:t>
      </w:r>
    </w:p>
    <w:p w:rsidR="00274A13" w:rsidRDefault="00274A13" w:rsidP="00727F67">
      <w:pPr>
        <w:spacing w:after="0" w:line="240" w:lineRule="auto"/>
        <w:ind w:left="720"/>
        <w:jc w:val="center"/>
        <w:textAlignment w:val="top"/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</w:pPr>
    </w:p>
    <w:p w:rsidR="00727F67" w:rsidRDefault="00893BBA" w:rsidP="00727F67">
      <w:pPr>
        <w:spacing w:after="0" w:line="240" w:lineRule="auto"/>
        <w:ind w:left="720"/>
        <w:jc w:val="center"/>
        <w:textAlignment w:val="top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727F67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lastRenderedPageBreak/>
        <w:t>МБУК «ЦБС»</w:t>
      </w:r>
    </w:p>
    <w:p w:rsidR="00893BBA" w:rsidRPr="00727F67" w:rsidRDefault="00893BBA" w:rsidP="00727F67">
      <w:pPr>
        <w:spacing w:after="0" w:line="240" w:lineRule="auto"/>
        <w:ind w:left="720"/>
        <w:jc w:val="center"/>
        <w:textAlignment w:val="top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186C7D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>Красносулинского городского</w:t>
      </w:r>
    </w:p>
    <w:p w:rsidR="00893BBA" w:rsidRDefault="00727F67" w:rsidP="00727F67">
      <w:pPr>
        <w:spacing w:after="0" w:line="240" w:lineRule="atLeast"/>
        <w:jc w:val="center"/>
        <w:outlineLvl w:val="0"/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       </w:t>
      </w:r>
      <w:r w:rsidR="00CD2B7B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 </w:t>
      </w:r>
      <w:r w:rsidR="00893BBA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>п</w:t>
      </w:r>
      <w:r w:rsidR="00893BBA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>о</w:t>
      </w:r>
      <w:r w:rsidR="00893BBA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>сел</w:t>
      </w:r>
      <w:r w:rsidR="00893BBA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>е</w:t>
      </w:r>
      <w:r w:rsidR="00893BBA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>ния</w:t>
      </w:r>
    </w:p>
    <w:p w:rsidR="00893BBA" w:rsidRDefault="00727F67" w:rsidP="00727F67">
      <w:pPr>
        <w:spacing w:after="0"/>
        <w:jc w:val="center"/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         </w:t>
      </w:r>
      <w:r w:rsidR="00CD2B7B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 </w:t>
      </w:r>
      <w:r w:rsidR="00893BBA" w:rsidRPr="00186C7D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>ЦГБ им. М.А.Шолохова</w:t>
      </w:r>
    </w:p>
    <w:p w:rsidR="00816200" w:rsidRDefault="00816200" w:rsidP="00FF4A55">
      <w:pPr>
        <w:pStyle w:val="a3"/>
        <w:spacing w:before="0" w:beforeAutospacing="0" w:after="0" w:afterAutospacing="0"/>
        <w:jc w:val="center"/>
        <w:rPr>
          <w:b/>
          <w:color w:val="002060"/>
        </w:rPr>
      </w:pPr>
    </w:p>
    <w:p w:rsidR="00816200" w:rsidRDefault="00816200" w:rsidP="00FF4A55">
      <w:pPr>
        <w:pStyle w:val="a3"/>
        <w:spacing w:before="0" w:beforeAutospacing="0" w:after="0" w:afterAutospacing="0"/>
        <w:jc w:val="center"/>
        <w:rPr>
          <w:b/>
          <w:color w:val="002060"/>
        </w:rPr>
      </w:pPr>
    </w:p>
    <w:p w:rsidR="00816200" w:rsidRDefault="00C26672" w:rsidP="00FF4A55">
      <w:pPr>
        <w:pStyle w:val="a3"/>
        <w:spacing w:before="0" w:beforeAutospacing="0" w:after="0" w:afterAutospacing="0"/>
        <w:jc w:val="center"/>
        <w:rPr>
          <w:b/>
          <w:color w:val="002060"/>
        </w:rPr>
      </w:pPr>
      <w:r>
        <w:rPr>
          <w:b/>
          <w:noProof/>
          <w:color w:val="00206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9" type="#_x0000_t154" style="position:absolute;left:0;text-align:left;margin-left:561.3pt;margin-top:84.15pt;width:218.45pt;height:67.1pt;z-index:251680768;mso-position-horizontal-relative:margin;mso-position-vertical-relative:margin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8pt;v-text-kern:t" trim="t" fitpath="t" string="Полковник&#10; Войска Донского"/>
            <w10:wrap type="square" anchorx="margin" anchory="margin"/>
          </v:shape>
        </w:pict>
      </w:r>
    </w:p>
    <w:p w:rsidR="00816200" w:rsidRDefault="00816200" w:rsidP="00FF4A55">
      <w:pPr>
        <w:pStyle w:val="a3"/>
        <w:spacing w:before="0" w:beforeAutospacing="0" w:after="0" w:afterAutospacing="0"/>
        <w:jc w:val="center"/>
        <w:rPr>
          <w:b/>
          <w:color w:val="002060"/>
        </w:rPr>
      </w:pPr>
    </w:p>
    <w:p w:rsidR="00816200" w:rsidRDefault="00816200" w:rsidP="00FF4A55">
      <w:pPr>
        <w:pStyle w:val="a3"/>
        <w:spacing w:before="0" w:beforeAutospacing="0" w:after="0" w:afterAutospacing="0"/>
        <w:jc w:val="center"/>
        <w:rPr>
          <w:b/>
          <w:color w:val="002060"/>
        </w:rPr>
      </w:pPr>
    </w:p>
    <w:p w:rsidR="00816200" w:rsidRDefault="00816200" w:rsidP="00FF4A55">
      <w:pPr>
        <w:pStyle w:val="a3"/>
        <w:spacing w:before="0" w:beforeAutospacing="0" w:after="0" w:afterAutospacing="0"/>
        <w:jc w:val="center"/>
        <w:rPr>
          <w:b/>
          <w:color w:val="002060"/>
        </w:rPr>
      </w:pPr>
    </w:p>
    <w:p w:rsidR="00816200" w:rsidRDefault="00816200" w:rsidP="00FF4A55">
      <w:pPr>
        <w:pStyle w:val="a3"/>
        <w:spacing w:before="0" w:beforeAutospacing="0" w:after="0" w:afterAutospacing="0"/>
        <w:jc w:val="center"/>
        <w:rPr>
          <w:b/>
          <w:color w:val="002060"/>
        </w:rPr>
      </w:pPr>
    </w:p>
    <w:p w:rsidR="00816200" w:rsidRDefault="00816200" w:rsidP="00FF4A55">
      <w:pPr>
        <w:pStyle w:val="a3"/>
        <w:spacing w:before="0" w:beforeAutospacing="0" w:after="0" w:afterAutospacing="0"/>
        <w:jc w:val="center"/>
        <w:rPr>
          <w:b/>
          <w:color w:val="002060"/>
        </w:rPr>
      </w:pPr>
    </w:p>
    <w:p w:rsidR="00893BBA" w:rsidRPr="00E95B05" w:rsidRDefault="00893BBA" w:rsidP="00FF4A55">
      <w:pPr>
        <w:pStyle w:val="a3"/>
        <w:spacing w:before="0" w:beforeAutospacing="0" w:after="0" w:afterAutospacing="0"/>
        <w:jc w:val="center"/>
        <w:rPr>
          <w:b/>
          <w:i/>
          <w:color w:val="002060"/>
        </w:rPr>
      </w:pPr>
    </w:p>
    <w:p w:rsidR="00A27A97" w:rsidRDefault="00A27A97" w:rsidP="00A27A97">
      <w:pPr>
        <w:pStyle w:val="a3"/>
        <w:jc w:val="center"/>
        <w:rPr>
          <w:b/>
          <w:color w:val="FF0000"/>
          <w:sz w:val="32"/>
          <w:szCs w:val="32"/>
        </w:rPr>
      </w:pPr>
      <w:r>
        <w:rPr>
          <w:b/>
          <w:bCs/>
          <w:i/>
          <w:color w:val="002060"/>
        </w:rPr>
        <w:t xml:space="preserve">  </w:t>
      </w:r>
    </w:p>
    <w:p w:rsidR="00893BBA" w:rsidRDefault="00274A13" w:rsidP="00893BBA">
      <w:pPr>
        <w:rPr>
          <w:rFonts w:ascii="Times New Roman" w:hAnsi="Times New Roman"/>
          <w:b/>
          <w:i/>
          <w:color w:val="C00000"/>
        </w:rPr>
      </w:pPr>
      <w:r w:rsidRPr="00C26672">
        <w:rPr>
          <w:b/>
          <w:bCs/>
          <w:noProof/>
          <w:color w:val="002060"/>
          <w:sz w:val="24"/>
          <w:szCs w:val="24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40" type="#_x0000_t107" style="position:absolute;margin-left:45.7pt;margin-top:22.45pt;width:192.75pt;height:60pt;z-index:-251634688" adj="3128,7290,18090" fillcolor="#fde9d9 [665]" strokecolor="#c0504d [3205]" strokeweight="2.5pt">
            <v:shadow color="#868686"/>
          </v:shape>
        </w:pict>
      </w:r>
      <w:r w:rsidR="00893BBA">
        <w:rPr>
          <w:rFonts w:ascii="Times New Roman" w:hAnsi="Times New Roman"/>
          <w:b/>
          <w:i/>
          <w:color w:val="C00000"/>
        </w:rPr>
        <w:t xml:space="preserve">                               </w:t>
      </w:r>
    </w:p>
    <w:p w:rsidR="00274A13" w:rsidRDefault="00FF4A55" w:rsidP="00274A13">
      <w:pPr>
        <w:pStyle w:val="a3"/>
        <w:jc w:val="center"/>
        <w:rPr>
          <w:b/>
          <w:bCs/>
          <w:color w:val="002060"/>
        </w:rPr>
      </w:pPr>
      <w:r w:rsidRPr="00E95B05">
        <w:rPr>
          <w:b/>
          <w:bCs/>
          <w:color w:val="002060"/>
        </w:rPr>
        <w:t xml:space="preserve">           </w:t>
      </w:r>
    </w:p>
    <w:p w:rsidR="00A27A97" w:rsidRPr="00274A13" w:rsidRDefault="00274A13" w:rsidP="00274A13">
      <w:pPr>
        <w:pStyle w:val="a3"/>
        <w:jc w:val="center"/>
        <w:rPr>
          <w:b/>
          <w:bCs/>
          <w:color w:val="002060"/>
        </w:rPr>
      </w:pPr>
      <w:r>
        <w:rPr>
          <w:b/>
          <w:bCs/>
          <w:color w:val="002060"/>
        </w:rPr>
        <w:t xml:space="preserve">                 </w:t>
      </w:r>
      <w:r w:rsidRPr="00D2448C">
        <w:rPr>
          <w:b/>
          <w:i/>
          <w:color w:val="C00000"/>
        </w:rPr>
        <w:t>К 260-летию А.Л.Сулина</w:t>
      </w:r>
      <w:r w:rsidR="00893BBA">
        <w:rPr>
          <w:b/>
          <w:bCs/>
          <w:color w:val="002060"/>
        </w:rPr>
        <w:t xml:space="preserve">                     </w:t>
      </w:r>
    </w:p>
    <w:p w:rsidR="00FF4A55" w:rsidRPr="00E95B05" w:rsidRDefault="00FF4A55" w:rsidP="00FF4A55">
      <w:pPr>
        <w:pStyle w:val="a3"/>
        <w:spacing w:before="0" w:beforeAutospacing="0" w:after="0" w:afterAutospacing="0"/>
        <w:jc w:val="both"/>
        <w:rPr>
          <w:b/>
          <w:i/>
          <w:color w:val="002060"/>
        </w:rPr>
      </w:pPr>
    </w:p>
    <w:p w:rsidR="00D2448C" w:rsidRDefault="00274A13" w:rsidP="00D2448C">
      <w:pPr>
        <w:pStyle w:val="a3"/>
        <w:jc w:val="both"/>
        <w:rPr>
          <w:b/>
          <w:color w:val="002060"/>
        </w:rPr>
      </w:pPr>
      <w:r>
        <w:rPr>
          <w:b/>
          <w:color w:val="002060"/>
        </w:rPr>
        <w:t xml:space="preserve">                          Информационный буклет</w:t>
      </w:r>
    </w:p>
    <w:p w:rsidR="00893BBA" w:rsidRDefault="00893BBA" w:rsidP="00893BBA">
      <w:pPr>
        <w:pStyle w:val="a3"/>
        <w:spacing w:before="0" w:beforeAutospacing="0" w:after="0" w:afterAutospacing="0"/>
        <w:jc w:val="both"/>
        <w:rPr>
          <w:b/>
          <w:bCs/>
          <w:i/>
          <w:color w:val="002060"/>
        </w:rPr>
      </w:pPr>
      <w:r>
        <w:rPr>
          <w:b/>
          <w:bCs/>
          <w:i/>
          <w:color w:val="002060"/>
        </w:rPr>
        <w:t xml:space="preserve">                                     </w:t>
      </w:r>
    </w:p>
    <w:p w:rsidR="00893BBA" w:rsidRDefault="00893BBA" w:rsidP="00893BBA">
      <w:pPr>
        <w:pStyle w:val="a3"/>
        <w:spacing w:before="0" w:beforeAutospacing="0" w:after="0" w:afterAutospacing="0"/>
        <w:jc w:val="both"/>
        <w:rPr>
          <w:b/>
          <w:bCs/>
          <w:i/>
          <w:color w:val="002060"/>
        </w:rPr>
      </w:pPr>
    </w:p>
    <w:p w:rsidR="00893BBA" w:rsidRDefault="00893BBA" w:rsidP="00893BBA">
      <w:pPr>
        <w:pStyle w:val="a3"/>
        <w:spacing w:before="0" w:beforeAutospacing="0" w:after="0" w:afterAutospacing="0"/>
        <w:jc w:val="both"/>
        <w:rPr>
          <w:b/>
          <w:color w:val="002060"/>
        </w:rPr>
      </w:pPr>
      <w:r>
        <w:rPr>
          <w:b/>
          <w:bCs/>
          <w:i/>
          <w:color w:val="002060"/>
        </w:rPr>
        <w:t xml:space="preserve">   </w:t>
      </w:r>
      <w:r w:rsidR="00727F67">
        <w:rPr>
          <w:b/>
          <w:bCs/>
          <w:i/>
          <w:color w:val="002060"/>
        </w:rPr>
        <w:t xml:space="preserve">                            </w:t>
      </w:r>
      <w:r>
        <w:rPr>
          <w:b/>
          <w:bCs/>
          <w:i/>
          <w:color w:val="002060"/>
        </w:rPr>
        <w:t xml:space="preserve"> </w:t>
      </w:r>
      <w:r>
        <w:rPr>
          <w:b/>
          <w:color w:val="002060"/>
        </w:rPr>
        <w:t>г.</w:t>
      </w:r>
      <w:r w:rsidR="00603211">
        <w:rPr>
          <w:b/>
          <w:color w:val="002060"/>
        </w:rPr>
        <w:t xml:space="preserve"> </w:t>
      </w:r>
      <w:r>
        <w:rPr>
          <w:b/>
          <w:color w:val="002060"/>
        </w:rPr>
        <w:t>Красный Сулин</w:t>
      </w:r>
    </w:p>
    <w:p w:rsidR="00D2448C" w:rsidRPr="00810426" w:rsidRDefault="00893BBA" w:rsidP="00810426">
      <w:pPr>
        <w:rPr>
          <w:rFonts w:ascii="Times New Roman" w:hAnsi="Times New Roman"/>
          <w:b/>
          <w:color w:val="002060"/>
        </w:rPr>
      </w:pPr>
      <w:r>
        <w:rPr>
          <w:rFonts w:ascii="Times New Roman" w:hAnsi="Times New Roman"/>
          <w:b/>
          <w:color w:val="002060"/>
        </w:rPr>
        <w:t xml:space="preserve">                      </w:t>
      </w:r>
      <w:r w:rsidR="00727F67">
        <w:rPr>
          <w:rFonts w:ascii="Times New Roman" w:hAnsi="Times New Roman"/>
          <w:b/>
          <w:color w:val="002060"/>
        </w:rPr>
        <w:t xml:space="preserve">                         </w:t>
      </w:r>
      <w:r w:rsidR="00603211">
        <w:rPr>
          <w:rFonts w:ascii="Times New Roman" w:hAnsi="Times New Roman"/>
          <w:b/>
          <w:color w:val="002060"/>
        </w:rPr>
        <w:t xml:space="preserve">   </w:t>
      </w:r>
      <w:r>
        <w:rPr>
          <w:rFonts w:ascii="Times New Roman" w:hAnsi="Times New Roman"/>
          <w:b/>
          <w:color w:val="002060"/>
        </w:rPr>
        <w:t>2016 г</w:t>
      </w:r>
    </w:p>
    <w:sectPr w:rsidR="00D2448C" w:rsidRPr="00810426" w:rsidSect="00D2448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61DE"/>
    <w:multiLevelType w:val="hybridMultilevel"/>
    <w:tmpl w:val="FB581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E22F3F"/>
    <w:multiLevelType w:val="hybridMultilevel"/>
    <w:tmpl w:val="63288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0E45E2"/>
    <w:multiLevelType w:val="hybridMultilevel"/>
    <w:tmpl w:val="06D69698"/>
    <w:lvl w:ilvl="0" w:tplc="9EBE6D2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D2448C"/>
    <w:rsid w:val="00011F61"/>
    <w:rsid w:val="000876E7"/>
    <w:rsid w:val="000B3C63"/>
    <w:rsid w:val="000B7CB1"/>
    <w:rsid w:val="001B197A"/>
    <w:rsid w:val="00250ADE"/>
    <w:rsid w:val="00271352"/>
    <w:rsid w:val="00274A13"/>
    <w:rsid w:val="00286A49"/>
    <w:rsid w:val="002C194D"/>
    <w:rsid w:val="004965D3"/>
    <w:rsid w:val="00516FD6"/>
    <w:rsid w:val="00603211"/>
    <w:rsid w:val="00612E9F"/>
    <w:rsid w:val="00620A0B"/>
    <w:rsid w:val="00645C20"/>
    <w:rsid w:val="00727F67"/>
    <w:rsid w:val="00810426"/>
    <w:rsid w:val="00816200"/>
    <w:rsid w:val="00893BBA"/>
    <w:rsid w:val="008B3133"/>
    <w:rsid w:val="00986DD1"/>
    <w:rsid w:val="009B021C"/>
    <w:rsid w:val="009F7AAF"/>
    <w:rsid w:val="00A27A97"/>
    <w:rsid w:val="00AC2C48"/>
    <w:rsid w:val="00B27BCA"/>
    <w:rsid w:val="00B40AF1"/>
    <w:rsid w:val="00BF3C71"/>
    <w:rsid w:val="00C26672"/>
    <w:rsid w:val="00C56D46"/>
    <w:rsid w:val="00CD2B7B"/>
    <w:rsid w:val="00D16FEA"/>
    <w:rsid w:val="00D2448C"/>
    <w:rsid w:val="00EC747C"/>
    <w:rsid w:val="00ED41A1"/>
    <w:rsid w:val="00EE4EC2"/>
    <w:rsid w:val="00F506D0"/>
    <w:rsid w:val="00FF4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48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4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4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48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1A80E-F8E9-4767-8DEB-CFC92ECF8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MBUK CBS</dc:creator>
  <cp:keywords/>
  <dc:description/>
  <cp:lastModifiedBy>MBUK CBS</cp:lastModifiedBy>
  <cp:revision>16</cp:revision>
  <dcterms:created xsi:type="dcterms:W3CDTF">2016-11-10T11:41:00Z</dcterms:created>
  <dcterms:modified xsi:type="dcterms:W3CDTF">2017-01-27T11:46:00Z</dcterms:modified>
</cp:coreProperties>
</file>